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9B9" w:rsidRDefault="00CD39B9" w:rsidP="00CD39B9">
      <w:pPr>
        <w:tabs>
          <w:tab w:val="left" w:pos="5529"/>
        </w:tabs>
        <w:suppressAutoHyphens/>
        <w:ind w:left="10490"/>
        <w:jc w:val="center"/>
      </w:pPr>
      <w:r>
        <w:t>П</w:t>
      </w:r>
      <w:r w:rsidR="00544064">
        <w:t>риложение 2</w:t>
      </w:r>
    </w:p>
    <w:p w:rsidR="00CF1C4C" w:rsidRDefault="00CF1C4C" w:rsidP="00CD39B9">
      <w:pPr>
        <w:pStyle w:val="ac"/>
        <w:tabs>
          <w:tab w:val="left" w:pos="8640"/>
        </w:tabs>
        <w:suppressAutoHyphens/>
        <w:ind w:left="10490"/>
        <w:jc w:val="both"/>
        <w:rPr>
          <w:rFonts w:ascii="Times New Roman" w:hAnsi="Times New Roman"/>
          <w:sz w:val="28"/>
          <w:szCs w:val="28"/>
        </w:rPr>
      </w:pPr>
    </w:p>
    <w:p w:rsidR="00CD39B9" w:rsidRDefault="00544064" w:rsidP="00CD39B9">
      <w:pPr>
        <w:pStyle w:val="ac"/>
        <w:tabs>
          <w:tab w:val="left" w:pos="8640"/>
        </w:tabs>
        <w:suppressAutoHyphens/>
        <w:ind w:left="1134"/>
        <w:jc w:val="center"/>
        <w:rPr>
          <w:rFonts w:ascii="Times New Roman" w:hAnsi="Times New Roman"/>
          <w:sz w:val="28"/>
          <w:szCs w:val="28"/>
        </w:rPr>
      </w:pPr>
      <w:r>
        <w:rPr>
          <w:rFonts w:ascii="Times New Roman" w:hAnsi="Times New Roman"/>
          <w:sz w:val="28"/>
          <w:szCs w:val="28"/>
        </w:rPr>
        <w:t>Исполнение п</w:t>
      </w:r>
      <w:r w:rsidR="00CD39B9" w:rsidRPr="00CD39B9">
        <w:rPr>
          <w:rFonts w:ascii="Times New Roman" w:hAnsi="Times New Roman"/>
          <w:sz w:val="28"/>
          <w:szCs w:val="28"/>
        </w:rPr>
        <w:t>лан</w:t>
      </w:r>
      <w:r>
        <w:rPr>
          <w:rFonts w:ascii="Times New Roman" w:hAnsi="Times New Roman"/>
          <w:sz w:val="28"/>
          <w:szCs w:val="28"/>
        </w:rPr>
        <w:t>а</w:t>
      </w:r>
      <w:r w:rsidR="00CD39B9" w:rsidRPr="00CD39B9">
        <w:rPr>
          <w:rFonts w:ascii="Times New Roman" w:hAnsi="Times New Roman"/>
          <w:sz w:val="28"/>
          <w:szCs w:val="28"/>
        </w:rPr>
        <w:t xml:space="preserve"> мероприятий</w:t>
      </w:r>
      <w:r w:rsidR="00CD39B9">
        <w:rPr>
          <w:rFonts w:ascii="Times New Roman" w:hAnsi="Times New Roman"/>
          <w:sz w:val="28"/>
          <w:szCs w:val="28"/>
        </w:rPr>
        <w:br/>
      </w:r>
      <w:r w:rsidR="00CD39B9" w:rsidRPr="00CD39B9">
        <w:rPr>
          <w:rFonts w:ascii="Times New Roman" w:hAnsi="Times New Roman"/>
          <w:sz w:val="28"/>
          <w:szCs w:val="28"/>
        </w:rPr>
        <w:t xml:space="preserve">(«дорожная карта») по содействию развитию конкуренции </w:t>
      </w:r>
      <w:r w:rsidR="00CD39B9">
        <w:rPr>
          <w:rFonts w:ascii="Times New Roman" w:hAnsi="Times New Roman"/>
          <w:sz w:val="28"/>
          <w:szCs w:val="28"/>
        </w:rPr>
        <w:br/>
      </w:r>
      <w:r w:rsidR="00CD39B9" w:rsidRPr="00CD39B9">
        <w:rPr>
          <w:rFonts w:ascii="Times New Roman" w:hAnsi="Times New Roman"/>
          <w:sz w:val="28"/>
          <w:szCs w:val="28"/>
        </w:rPr>
        <w:t xml:space="preserve">на территории муниципального образования Златоустовский городской округ </w:t>
      </w:r>
    </w:p>
    <w:p w:rsidR="00544064" w:rsidRDefault="00544064" w:rsidP="00CD39B9">
      <w:pPr>
        <w:pStyle w:val="ac"/>
        <w:tabs>
          <w:tab w:val="left" w:pos="8640"/>
        </w:tabs>
        <w:suppressAutoHyphens/>
        <w:ind w:left="1134"/>
        <w:jc w:val="center"/>
        <w:rPr>
          <w:rFonts w:ascii="Times New Roman" w:hAnsi="Times New Roman"/>
          <w:sz w:val="28"/>
          <w:szCs w:val="28"/>
        </w:rPr>
      </w:pPr>
      <w:r>
        <w:rPr>
          <w:rFonts w:ascii="Times New Roman" w:hAnsi="Times New Roman"/>
          <w:sz w:val="28"/>
          <w:szCs w:val="28"/>
        </w:rPr>
        <w:t xml:space="preserve">за </w:t>
      </w:r>
      <w:r w:rsidR="00B051DB">
        <w:rPr>
          <w:rFonts w:ascii="Times New Roman" w:hAnsi="Times New Roman"/>
          <w:sz w:val="28"/>
          <w:szCs w:val="28"/>
        </w:rPr>
        <w:t>2</w:t>
      </w:r>
      <w:bookmarkStart w:id="0" w:name="_GoBack"/>
      <w:bookmarkEnd w:id="0"/>
      <w:r>
        <w:rPr>
          <w:rFonts w:ascii="Times New Roman" w:hAnsi="Times New Roman"/>
          <w:sz w:val="28"/>
          <w:szCs w:val="28"/>
        </w:rPr>
        <w:t>024 год</w:t>
      </w:r>
    </w:p>
    <w:p w:rsidR="00F42019" w:rsidRDefault="00CD39B9" w:rsidP="00CD39B9">
      <w:pPr>
        <w:pStyle w:val="ac"/>
        <w:tabs>
          <w:tab w:val="left" w:pos="8640"/>
        </w:tabs>
        <w:suppressAutoHyphens/>
        <w:ind w:left="1134"/>
        <w:jc w:val="center"/>
        <w:rPr>
          <w:rFonts w:ascii="Times New Roman" w:hAnsi="Times New Roman"/>
          <w:sz w:val="28"/>
          <w:szCs w:val="28"/>
        </w:rPr>
      </w:pPr>
      <w:r>
        <w:rPr>
          <w:rFonts w:ascii="Times New Roman" w:hAnsi="Times New Roman"/>
          <w:sz w:val="28"/>
          <w:szCs w:val="28"/>
        </w:rPr>
        <w:br/>
        <w:t>1. </w:t>
      </w:r>
      <w:r w:rsidRPr="00CD39B9">
        <w:rPr>
          <w:rFonts w:ascii="Times New Roman" w:hAnsi="Times New Roman"/>
          <w:sz w:val="28"/>
          <w:szCs w:val="28"/>
        </w:rPr>
        <w:t>Рынок выполнения работ по содержанию и текущему ремонту общего имущ</w:t>
      </w:r>
      <w:r>
        <w:rPr>
          <w:rFonts w:ascii="Times New Roman" w:hAnsi="Times New Roman"/>
          <w:sz w:val="28"/>
          <w:szCs w:val="28"/>
        </w:rPr>
        <w:t xml:space="preserve">ества собственников помещений </w:t>
      </w:r>
      <w:r>
        <w:rPr>
          <w:rFonts w:ascii="Times New Roman" w:hAnsi="Times New Roman"/>
          <w:sz w:val="28"/>
          <w:szCs w:val="28"/>
        </w:rPr>
        <w:br/>
      </w:r>
      <w:r w:rsidRPr="00CD39B9">
        <w:rPr>
          <w:rFonts w:ascii="Times New Roman" w:hAnsi="Times New Roman"/>
          <w:sz w:val="28"/>
          <w:szCs w:val="28"/>
        </w:rPr>
        <w:t>в многоквартирном доме</w:t>
      </w:r>
    </w:p>
    <w:p w:rsidR="00E21BCA" w:rsidRDefault="00E21BCA" w:rsidP="00CD39B9">
      <w:pPr>
        <w:pStyle w:val="ac"/>
        <w:tabs>
          <w:tab w:val="left" w:pos="8640"/>
        </w:tabs>
        <w:suppressAutoHyphens/>
        <w:ind w:left="1134"/>
        <w:jc w:val="center"/>
        <w:rPr>
          <w:rFonts w:ascii="Times New Roman" w:hAnsi="Times New Roman"/>
          <w:sz w:val="28"/>
          <w:szCs w:val="28"/>
        </w:rPr>
      </w:pPr>
    </w:p>
    <w:tbl>
      <w:tblPr>
        <w:tblW w:w="1616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9"/>
        <w:gridCol w:w="4111"/>
        <w:gridCol w:w="1134"/>
        <w:gridCol w:w="2552"/>
        <w:gridCol w:w="4252"/>
        <w:gridCol w:w="3402"/>
      </w:tblGrid>
      <w:tr w:rsidR="00FE0788" w:rsidRPr="005F1033" w:rsidTr="00FE0788">
        <w:tc>
          <w:tcPr>
            <w:tcW w:w="709" w:type="dxa"/>
            <w:tcMar>
              <w:top w:w="0" w:type="dxa"/>
              <w:left w:w="149" w:type="dxa"/>
              <w:bottom w:w="0" w:type="dxa"/>
              <w:right w:w="149" w:type="dxa"/>
            </w:tcMar>
            <w:vAlign w:val="center"/>
            <w:hideMark/>
          </w:tcPr>
          <w:p w:rsidR="00FE0788" w:rsidRPr="005F1033" w:rsidRDefault="00FE0788" w:rsidP="005F1033">
            <w:pPr>
              <w:spacing w:line="315" w:lineRule="atLeast"/>
              <w:jc w:val="center"/>
              <w:textAlignment w:val="baseline"/>
              <w:rPr>
                <w:sz w:val="24"/>
                <w:szCs w:val="24"/>
              </w:rPr>
            </w:pPr>
            <w:r w:rsidRPr="005F1033">
              <w:rPr>
                <w:sz w:val="24"/>
                <w:szCs w:val="24"/>
              </w:rPr>
              <w:t>№ п/п</w:t>
            </w:r>
          </w:p>
        </w:tc>
        <w:tc>
          <w:tcPr>
            <w:tcW w:w="4111" w:type="dxa"/>
            <w:tcMar>
              <w:top w:w="0" w:type="dxa"/>
              <w:left w:w="149" w:type="dxa"/>
              <w:bottom w:w="0" w:type="dxa"/>
              <w:right w:w="149" w:type="dxa"/>
            </w:tcMar>
            <w:vAlign w:val="center"/>
            <w:hideMark/>
          </w:tcPr>
          <w:p w:rsidR="00FE0788" w:rsidRPr="005F1033" w:rsidRDefault="00FE0788" w:rsidP="005F1033">
            <w:pPr>
              <w:spacing w:line="315" w:lineRule="atLeast"/>
              <w:jc w:val="center"/>
              <w:textAlignment w:val="baseline"/>
              <w:rPr>
                <w:sz w:val="24"/>
                <w:szCs w:val="24"/>
              </w:rPr>
            </w:pPr>
            <w:r w:rsidRPr="005F1033">
              <w:rPr>
                <w:sz w:val="24"/>
                <w:szCs w:val="24"/>
              </w:rPr>
              <w:t>Наименование мероприятия</w:t>
            </w:r>
          </w:p>
        </w:tc>
        <w:tc>
          <w:tcPr>
            <w:tcW w:w="1134" w:type="dxa"/>
            <w:tcMar>
              <w:top w:w="0" w:type="dxa"/>
              <w:left w:w="149" w:type="dxa"/>
              <w:bottom w:w="0" w:type="dxa"/>
              <w:right w:w="149" w:type="dxa"/>
            </w:tcMar>
            <w:vAlign w:val="center"/>
            <w:hideMark/>
          </w:tcPr>
          <w:p w:rsidR="00FE0788" w:rsidRPr="005F1033" w:rsidRDefault="00FE0788" w:rsidP="005F1033">
            <w:pPr>
              <w:spacing w:line="315" w:lineRule="atLeast"/>
              <w:jc w:val="center"/>
              <w:textAlignment w:val="baseline"/>
              <w:rPr>
                <w:sz w:val="24"/>
                <w:szCs w:val="24"/>
              </w:rPr>
            </w:pPr>
            <w:r w:rsidRPr="005F1033">
              <w:rPr>
                <w:sz w:val="24"/>
                <w:szCs w:val="24"/>
              </w:rPr>
              <w:t>Срок, год</w:t>
            </w:r>
          </w:p>
        </w:tc>
        <w:tc>
          <w:tcPr>
            <w:tcW w:w="2552" w:type="dxa"/>
            <w:tcMar>
              <w:top w:w="0" w:type="dxa"/>
              <w:left w:w="149" w:type="dxa"/>
              <w:bottom w:w="0" w:type="dxa"/>
              <w:right w:w="149" w:type="dxa"/>
            </w:tcMar>
            <w:vAlign w:val="center"/>
            <w:hideMark/>
          </w:tcPr>
          <w:p w:rsidR="00FE0788" w:rsidRPr="005F1033" w:rsidRDefault="00FE0788" w:rsidP="005F1033">
            <w:pPr>
              <w:spacing w:line="315" w:lineRule="atLeast"/>
              <w:jc w:val="center"/>
              <w:textAlignment w:val="baseline"/>
              <w:rPr>
                <w:sz w:val="24"/>
                <w:szCs w:val="24"/>
              </w:rPr>
            </w:pPr>
            <w:r w:rsidRPr="005F1033">
              <w:rPr>
                <w:sz w:val="24"/>
                <w:szCs w:val="24"/>
              </w:rPr>
              <w:t>Ответственный исполнитель</w:t>
            </w:r>
          </w:p>
        </w:tc>
        <w:tc>
          <w:tcPr>
            <w:tcW w:w="4252" w:type="dxa"/>
            <w:tcMar>
              <w:top w:w="0" w:type="dxa"/>
              <w:left w:w="149" w:type="dxa"/>
              <w:bottom w:w="0" w:type="dxa"/>
              <w:right w:w="149" w:type="dxa"/>
            </w:tcMar>
            <w:vAlign w:val="center"/>
            <w:hideMark/>
          </w:tcPr>
          <w:p w:rsidR="00FE0788" w:rsidRPr="005F1033" w:rsidRDefault="00FE0788" w:rsidP="005F1033">
            <w:pPr>
              <w:spacing w:line="315" w:lineRule="atLeast"/>
              <w:jc w:val="center"/>
              <w:textAlignment w:val="baseline"/>
              <w:rPr>
                <w:sz w:val="24"/>
                <w:szCs w:val="24"/>
              </w:rPr>
            </w:pPr>
            <w:r w:rsidRPr="005F1033">
              <w:rPr>
                <w:sz w:val="24"/>
                <w:szCs w:val="24"/>
              </w:rPr>
              <w:t>Ожидаемый результат</w:t>
            </w:r>
          </w:p>
        </w:tc>
        <w:tc>
          <w:tcPr>
            <w:tcW w:w="3402" w:type="dxa"/>
          </w:tcPr>
          <w:p w:rsidR="00FE0788" w:rsidRPr="00544064" w:rsidRDefault="00FE0788" w:rsidP="00FE0788">
            <w:pPr>
              <w:spacing w:line="315" w:lineRule="atLeast"/>
              <w:jc w:val="center"/>
              <w:textAlignment w:val="baseline"/>
              <w:rPr>
                <w:bCs/>
                <w:sz w:val="24"/>
                <w:szCs w:val="24"/>
              </w:rPr>
            </w:pPr>
            <w:r w:rsidRPr="00544064">
              <w:rPr>
                <w:bCs/>
                <w:sz w:val="24"/>
                <w:szCs w:val="24"/>
              </w:rPr>
              <w:t>Исполнение</w:t>
            </w:r>
          </w:p>
          <w:p w:rsidR="00FE0788" w:rsidRPr="005F1033" w:rsidRDefault="00FE0788" w:rsidP="00FE0788">
            <w:pPr>
              <w:spacing w:line="315" w:lineRule="atLeast"/>
              <w:jc w:val="center"/>
              <w:textAlignment w:val="baseline"/>
              <w:rPr>
                <w:sz w:val="24"/>
                <w:szCs w:val="24"/>
              </w:rPr>
            </w:pPr>
            <w:r w:rsidRPr="00544064">
              <w:rPr>
                <w:bCs/>
                <w:sz w:val="24"/>
                <w:szCs w:val="24"/>
              </w:rPr>
              <w:t>за 2024 год</w:t>
            </w:r>
          </w:p>
        </w:tc>
      </w:tr>
      <w:tr w:rsidR="00FE0788" w:rsidRPr="005F1033" w:rsidTr="00FE0788">
        <w:trPr>
          <w:trHeight w:val="193"/>
        </w:trPr>
        <w:tc>
          <w:tcPr>
            <w:tcW w:w="709" w:type="dxa"/>
            <w:tcMar>
              <w:top w:w="0" w:type="dxa"/>
              <w:left w:w="149" w:type="dxa"/>
              <w:bottom w:w="0" w:type="dxa"/>
              <w:right w:w="149" w:type="dxa"/>
            </w:tcMar>
            <w:vAlign w:val="center"/>
            <w:hideMark/>
          </w:tcPr>
          <w:p w:rsidR="00FE0788" w:rsidRPr="005F1033" w:rsidRDefault="00FE0788" w:rsidP="005F1033">
            <w:pPr>
              <w:spacing w:line="315" w:lineRule="atLeast"/>
              <w:jc w:val="center"/>
              <w:textAlignment w:val="baseline"/>
              <w:rPr>
                <w:sz w:val="24"/>
                <w:szCs w:val="24"/>
              </w:rPr>
            </w:pPr>
            <w:r w:rsidRPr="005F1033">
              <w:rPr>
                <w:sz w:val="24"/>
                <w:szCs w:val="24"/>
              </w:rPr>
              <w:t>1</w:t>
            </w:r>
          </w:p>
        </w:tc>
        <w:tc>
          <w:tcPr>
            <w:tcW w:w="4111" w:type="dxa"/>
            <w:tcMar>
              <w:top w:w="0" w:type="dxa"/>
              <w:left w:w="149" w:type="dxa"/>
              <w:bottom w:w="0" w:type="dxa"/>
              <w:right w:w="149" w:type="dxa"/>
            </w:tcMar>
            <w:vAlign w:val="center"/>
            <w:hideMark/>
          </w:tcPr>
          <w:p w:rsidR="00FE0788" w:rsidRPr="005F1033" w:rsidRDefault="00FE0788" w:rsidP="005F1033">
            <w:pPr>
              <w:spacing w:line="315" w:lineRule="atLeast"/>
              <w:jc w:val="center"/>
              <w:textAlignment w:val="baseline"/>
              <w:rPr>
                <w:sz w:val="24"/>
                <w:szCs w:val="24"/>
              </w:rPr>
            </w:pPr>
            <w:r w:rsidRPr="005F1033">
              <w:rPr>
                <w:sz w:val="24"/>
                <w:szCs w:val="24"/>
              </w:rPr>
              <w:t>2</w:t>
            </w:r>
          </w:p>
        </w:tc>
        <w:tc>
          <w:tcPr>
            <w:tcW w:w="1134" w:type="dxa"/>
            <w:tcMar>
              <w:top w:w="0" w:type="dxa"/>
              <w:left w:w="149" w:type="dxa"/>
              <w:bottom w:w="0" w:type="dxa"/>
              <w:right w:w="149" w:type="dxa"/>
            </w:tcMar>
            <w:vAlign w:val="center"/>
            <w:hideMark/>
          </w:tcPr>
          <w:p w:rsidR="00FE0788" w:rsidRPr="005F1033" w:rsidRDefault="00FE0788" w:rsidP="005F1033">
            <w:pPr>
              <w:spacing w:line="315" w:lineRule="atLeast"/>
              <w:jc w:val="center"/>
              <w:textAlignment w:val="baseline"/>
              <w:rPr>
                <w:sz w:val="24"/>
                <w:szCs w:val="24"/>
              </w:rPr>
            </w:pPr>
            <w:r w:rsidRPr="005F1033">
              <w:rPr>
                <w:sz w:val="24"/>
                <w:szCs w:val="24"/>
              </w:rPr>
              <w:t>3</w:t>
            </w:r>
          </w:p>
        </w:tc>
        <w:tc>
          <w:tcPr>
            <w:tcW w:w="2552" w:type="dxa"/>
            <w:tcMar>
              <w:top w:w="0" w:type="dxa"/>
              <w:left w:w="149" w:type="dxa"/>
              <w:bottom w:w="0" w:type="dxa"/>
              <w:right w:w="149" w:type="dxa"/>
            </w:tcMar>
            <w:vAlign w:val="center"/>
            <w:hideMark/>
          </w:tcPr>
          <w:p w:rsidR="00FE0788" w:rsidRPr="005F1033" w:rsidRDefault="00FE0788" w:rsidP="005F1033">
            <w:pPr>
              <w:spacing w:line="315" w:lineRule="atLeast"/>
              <w:jc w:val="center"/>
              <w:textAlignment w:val="baseline"/>
              <w:rPr>
                <w:sz w:val="24"/>
                <w:szCs w:val="24"/>
              </w:rPr>
            </w:pPr>
            <w:r w:rsidRPr="005F1033">
              <w:rPr>
                <w:sz w:val="24"/>
                <w:szCs w:val="24"/>
              </w:rPr>
              <w:t>4</w:t>
            </w:r>
          </w:p>
        </w:tc>
        <w:tc>
          <w:tcPr>
            <w:tcW w:w="4252" w:type="dxa"/>
            <w:tcMar>
              <w:top w:w="0" w:type="dxa"/>
              <w:left w:w="149" w:type="dxa"/>
              <w:bottom w:w="0" w:type="dxa"/>
              <w:right w:w="149" w:type="dxa"/>
            </w:tcMar>
            <w:vAlign w:val="center"/>
            <w:hideMark/>
          </w:tcPr>
          <w:p w:rsidR="00FE0788" w:rsidRPr="005F1033" w:rsidRDefault="00FE0788" w:rsidP="005F1033">
            <w:pPr>
              <w:spacing w:line="315" w:lineRule="atLeast"/>
              <w:jc w:val="center"/>
              <w:textAlignment w:val="baseline"/>
              <w:rPr>
                <w:sz w:val="24"/>
                <w:szCs w:val="24"/>
              </w:rPr>
            </w:pPr>
            <w:r w:rsidRPr="005F1033">
              <w:rPr>
                <w:sz w:val="24"/>
                <w:szCs w:val="24"/>
              </w:rPr>
              <w:t>5</w:t>
            </w:r>
          </w:p>
        </w:tc>
        <w:tc>
          <w:tcPr>
            <w:tcW w:w="3402" w:type="dxa"/>
          </w:tcPr>
          <w:p w:rsidR="00FE0788" w:rsidRPr="005F1033" w:rsidRDefault="00FE0788" w:rsidP="005F1033">
            <w:pPr>
              <w:spacing w:line="315" w:lineRule="atLeast"/>
              <w:jc w:val="center"/>
              <w:textAlignment w:val="baseline"/>
              <w:rPr>
                <w:sz w:val="24"/>
                <w:szCs w:val="24"/>
              </w:rPr>
            </w:pPr>
            <w:r>
              <w:rPr>
                <w:sz w:val="24"/>
                <w:szCs w:val="24"/>
              </w:rPr>
              <w:t>6</w:t>
            </w:r>
          </w:p>
        </w:tc>
      </w:tr>
      <w:tr w:rsidR="000C5A3E" w:rsidRPr="005F1033" w:rsidTr="00FE0788">
        <w:trPr>
          <w:trHeight w:val="1855"/>
        </w:trPr>
        <w:tc>
          <w:tcPr>
            <w:tcW w:w="709" w:type="dxa"/>
            <w:tcMar>
              <w:top w:w="0" w:type="dxa"/>
              <w:left w:w="149" w:type="dxa"/>
              <w:bottom w:w="0" w:type="dxa"/>
              <w:right w:w="149" w:type="dxa"/>
            </w:tcMar>
            <w:hideMark/>
          </w:tcPr>
          <w:p w:rsidR="000C5A3E" w:rsidRPr="005F1033" w:rsidRDefault="000C5A3E" w:rsidP="005A646D">
            <w:pPr>
              <w:spacing w:line="315" w:lineRule="atLeast"/>
              <w:jc w:val="center"/>
              <w:textAlignment w:val="baseline"/>
              <w:rPr>
                <w:sz w:val="24"/>
                <w:szCs w:val="24"/>
              </w:rPr>
            </w:pPr>
            <w:r>
              <w:rPr>
                <w:sz w:val="24"/>
                <w:szCs w:val="24"/>
              </w:rPr>
              <w:t>1</w:t>
            </w:r>
          </w:p>
        </w:tc>
        <w:tc>
          <w:tcPr>
            <w:tcW w:w="4111" w:type="dxa"/>
            <w:tcMar>
              <w:top w:w="0" w:type="dxa"/>
              <w:left w:w="149" w:type="dxa"/>
              <w:bottom w:w="0" w:type="dxa"/>
              <w:right w:w="149" w:type="dxa"/>
            </w:tcMar>
            <w:hideMark/>
          </w:tcPr>
          <w:p w:rsidR="000C5A3E" w:rsidRPr="005F1033" w:rsidRDefault="000C5A3E" w:rsidP="005A646D">
            <w:pPr>
              <w:spacing w:line="315" w:lineRule="atLeast"/>
              <w:jc w:val="both"/>
              <w:textAlignment w:val="baseline"/>
              <w:rPr>
                <w:sz w:val="24"/>
                <w:szCs w:val="24"/>
              </w:rPr>
            </w:pPr>
            <w:r w:rsidRPr="005F1033">
              <w:rPr>
                <w:sz w:val="24"/>
                <w:szCs w:val="24"/>
              </w:rPr>
              <w:t>Проведение открытых конкурсов по отбору управляющей организации для управления многоквартирными домами, собственники помещений в которых не выбрали способ управления</w:t>
            </w:r>
          </w:p>
        </w:tc>
        <w:tc>
          <w:tcPr>
            <w:tcW w:w="1134" w:type="dxa"/>
            <w:tcMar>
              <w:top w:w="0" w:type="dxa"/>
              <w:left w:w="149" w:type="dxa"/>
              <w:bottom w:w="0" w:type="dxa"/>
              <w:right w:w="149" w:type="dxa"/>
            </w:tcMar>
            <w:hideMark/>
          </w:tcPr>
          <w:p w:rsidR="000C5A3E" w:rsidRPr="005F1033" w:rsidRDefault="000C5A3E" w:rsidP="005A646D">
            <w:pPr>
              <w:jc w:val="center"/>
              <w:rPr>
                <w:sz w:val="24"/>
                <w:szCs w:val="24"/>
              </w:rPr>
            </w:pPr>
            <w:r w:rsidRPr="005F1033">
              <w:rPr>
                <w:sz w:val="24"/>
                <w:szCs w:val="24"/>
              </w:rPr>
              <w:t>2022 - 2026 годы</w:t>
            </w:r>
          </w:p>
        </w:tc>
        <w:tc>
          <w:tcPr>
            <w:tcW w:w="2552" w:type="dxa"/>
            <w:tcMar>
              <w:top w:w="0" w:type="dxa"/>
              <w:left w:w="149" w:type="dxa"/>
              <w:bottom w:w="0" w:type="dxa"/>
              <w:right w:w="149" w:type="dxa"/>
            </w:tcMar>
            <w:hideMark/>
          </w:tcPr>
          <w:p w:rsidR="000C5A3E" w:rsidRPr="005F1033" w:rsidRDefault="000C5A3E" w:rsidP="005A646D">
            <w:pPr>
              <w:jc w:val="center"/>
              <w:rPr>
                <w:sz w:val="24"/>
                <w:szCs w:val="24"/>
              </w:rPr>
            </w:pPr>
            <w:r w:rsidRPr="005F1033">
              <w:rPr>
                <w:sz w:val="24"/>
                <w:szCs w:val="24"/>
              </w:rPr>
              <w:t>Муниципальное казенное учреждение Златоустовского городского округа «Управление жилищно-коммунального хозяйства»</w:t>
            </w:r>
          </w:p>
        </w:tc>
        <w:tc>
          <w:tcPr>
            <w:tcW w:w="4252" w:type="dxa"/>
            <w:tcMar>
              <w:top w:w="0" w:type="dxa"/>
              <w:left w:w="149" w:type="dxa"/>
              <w:bottom w:w="0" w:type="dxa"/>
              <w:right w:w="149" w:type="dxa"/>
            </w:tcMar>
            <w:hideMark/>
          </w:tcPr>
          <w:p w:rsidR="000C5A3E" w:rsidRPr="005F1033" w:rsidRDefault="000C5A3E" w:rsidP="005A646D">
            <w:pPr>
              <w:spacing w:line="315" w:lineRule="atLeast"/>
              <w:jc w:val="both"/>
              <w:textAlignment w:val="baseline"/>
              <w:rPr>
                <w:sz w:val="24"/>
                <w:szCs w:val="24"/>
              </w:rPr>
            </w:pPr>
            <w:r w:rsidRPr="005F1033">
              <w:rPr>
                <w:sz w:val="24"/>
                <w:szCs w:val="24"/>
              </w:rPr>
              <w:t>Заключение договоров управления многоквартирными домами</w:t>
            </w:r>
          </w:p>
        </w:tc>
        <w:tc>
          <w:tcPr>
            <w:tcW w:w="3402" w:type="dxa"/>
          </w:tcPr>
          <w:p w:rsidR="000C5A3E" w:rsidRDefault="000C5A3E" w:rsidP="000C5A3E">
            <w:pPr>
              <w:spacing w:line="315" w:lineRule="atLeast"/>
              <w:ind w:left="142" w:right="142"/>
              <w:jc w:val="both"/>
              <w:textAlignment w:val="baseline"/>
              <w:rPr>
                <w:sz w:val="24"/>
                <w:szCs w:val="24"/>
              </w:rPr>
            </w:pPr>
            <w:r>
              <w:rPr>
                <w:sz w:val="24"/>
                <w:szCs w:val="24"/>
              </w:rPr>
              <w:t>В 2024 году проведено 9 открытых конкурсов. По результатам 2 конкурсов определен победитель в отношении 138 многоквартирных домов.в настоящее время заключаются договоры управления.</w:t>
            </w:r>
          </w:p>
        </w:tc>
      </w:tr>
      <w:tr w:rsidR="000C5A3E" w:rsidRPr="005F1033" w:rsidTr="00FE0788">
        <w:tc>
          <w:tcPr>
            <w:tcW w:w="709" w:type="dxa"/>
            <w:tcMar>
              <w:top w:w="0" w:type="dxa"/>
              <w:left w:w="149" w:type="dxa"/>
              <w:bottom w:w="0" w:type="dxa"/>
              <w:right w:w="149" w:type="dxa"/>
            </w:tcMar>
            <w:hideMark/>
          </w:tcPr>
          <w:p w:rsidR="000C5A3E" w:rsidRPr="005F1033" w:rsidRDefault="000C5A3E" w:rsidP="005A646D">
            <w:pPr>
              <w:spacing w:line="315" w:lineRule="atLeast"/>
              <w:jc w:val="center"/>
              <w:textAlignment w:val="baseline"/>
              <w:rPr>
                <w:sz w:val="24"/>
                <w:szCs w:val="24"/>
              </w:rPr>
            </w:pPr>
            <w:r w:rsidRPr="005F1033">
              <w:rPr>
                <w:sz w:val="24"/>
                <w:szCs w:val="24"/>
              </w:rPr>
              <w:t>2</w:t>
            </w:r>
          </w:p>
        </w:tc>
        <w:tc>
          <w:tcPr>
            <w:tcW w:w="4111" w:type="dxa"/>
            <w:tcMar>
              <w:top w:w="0" w:type="dxa"/>
              <w:left w:w="149" w:type="dxa"/>
              <w:bottom w:w="0" w:type="dxa"/>
              <w:right w:w="149" w:type="dxa"/>
            </w:tcMar>
            <w:hideMark/>
          </w:tcPr>
          <w:p w:rsidR="000C5A3E" w:rsidRPr="005F1033" w:rsidRDefault="000C5A3E" w:rsidP="005A646D">
            <w:pPr>
              <w:spacing w:line="315" w:lineRule="atLeast"/>
              <w:jc w:val="both"/>
              <w:textAlignment w:val="baseline"/>
              <w:rPr>
                <w:sz w:val="24"/>
                <w:szCs w:val="24"/>
              </w:rPr>
            </w:pPr>
            <w:r w:rsidRPr="005F1033">
              <w:rPr>
                <w:sz w:val="24"/>
                <w:szCs w:val="24"/>
              </w:rPr>
              <w:t>Мониторинг реализации непосредственного способа управления многоквартирными домами</w:t>
            </w:r>
          </w:p>
        </w:tc>
        <w:tc>
          <w:tcPr>
            <w:tcW w:w="1134" w:type="dxa"/>
            <w:tcMar>
              <w:top w:w="0" w:type="dxa"/>
              <w:left w:w="149" w:type="dxa"/>
              <w:bottom w:w="0" w:type="dxa"/>
              <w:right w:w="149" w:type="dxa"/>
            </w:tcMar>
            <w:hideMark/>
          </w:tcPr>
          <w:p w:rsidR="000C5A3E" w:rsidRPr="005F1033" w:rsidRDefault="000C5A3E" w:rsidP="005A646D">
            <w:pPr>
              <w:jc w:val="center"/>
              <w:rPr>
                <w:sz w:val="24"/>
                <w:szCs w:val="24"/>
              </w:rPr>
            </w:pPr>
            <w:r w:rsidRPr="005F1033">
              <w:rPr>
                <w:sz w:val="24"/>
                <w:szCs w:val="24"/>
              </w:rPr>
              <w:t>2022 - 2026 годы</w:t>
            </w:r>
          </w:p>
        </w:tc>
        <w:tc>
          <w:tcPr>
            <w:tcW w:w="2552" w:type="dxa"/>
            <w:tcMar>
              <w:top w:w="0" w:type="dxa"/>
              <w:left w:w="149" w:type="dxa"/>
              <w:bottom w:w="0" w:type="dxa"/>
              <w:right w:w="149" w:type="dxa"/>
            </w:tcMar>
            <w:hideMark/>
          </w:tcPr>
          <w:p w:rsidR="000C5A3E" w:rsidRPr="005F1033" w:rsidRDefault="000C5A3E" w:rsidP="005A646D">
            <w:pPr>
              <w:jc w:val="center"/>
              <w:rPr>
                <w:sz w:val="24"/>
                <w:szCs w:val="24"/>
              </w:rPr>
            </w:pPr>
            <w:r w:rsidRPr="005F1033">
              <w:rPr>
                <w:sz w:val="24"/>
                <w:szCs w:val="24"/>
              </w:rPr>
              <w:t>Муниципальное казенное учреждение Златоустовского городского округа «Управление жилищно-коммунального хозяйства»</w:t>
            </w:r>
          </w:p>
        </w:tc>
        <w:tc>
          <w:tcPr>
            <w:tcW w:w="4252" w:type="dxa"/>
            <w:tcMar>
              <w:top w:w="0" w:type="dxa"/>
              <w:left w:w="149" w:type="dxa"/>
              <w:bottom w:w="0" w:type="dxa"/>
              <w:right w:w="149" w:type="dxa"/>
            </w:tcMar>
            <w:hideMark/>
          </w:tcPr>
          <w:p w:rsidR="000C5A3E" w:rsidRPr="005F1033" w:rsidRDefault="000C5A3E" w:rsidP="005A646D">
            <w:pPr>
              <w:spacing w:line="315" w:lineRule="atLeast"/>
              <w:jc w:val="both"/>
              <w:textAlignment w:val="baseline"/>
              <w:rPr>
                <w:sz w:val="24"/>
                <w:szCs w:val="24"/>
              </w:rPr>
            </w:pPr>
            <w:r w:rsidRPr="005F1033">
              <w:rPr>
                <w:sz w:val="24"/>
                <w:szCs w:val="24"/>
              </w:rPr>
              <w:t xml:space="preserve">Выявление многоквартирных домов, собственники помещений в которых </w:t>
            </w:r>
            <w:r>
              <w:rPr>
                <w:sz w:val="24"/>
                <w:szCs w:val="24"/>
              </w:rPr>
              <w:br/>
            </w:r>
            <w:r w:rsidRPr="005F1033">
              <w:rPr>
                <w:sz w:val="24"/>
                <w:szCs w:val="24"/>
              </w:rPr>
              <w:t>не заключили договоры на предоставление коммунальных услуг и содержание общего имущества в многоква</w:t>
            </w:r>
            <w:r>
              <w:rPr>
                <w:sz w:val="24"/>
                <w:szCs w:val="24"/>
              </w:rPr>
              <w:t xml:space="preserve">ртирном доме </w:t>
            </w:r>
            <w:r>
              <w:rPr>
                <w:sz w:val="24"/>
                <w:szCs w:val="24"/>
              </w:rPr>
              <w:br/>
            </w:r>
            <w:r w:rsidRPr="005F1033">
              <w:rPr>
                <w:sz w:val="24"/>
                <w:szCs w:val="24"/>
              </w:rPr>
              <w:t>и самостоятельно не осуществляют работы по содержанию общего имущества</w:t>
            </w:r>
            <w:r>
              <w:rPr>
                <w:sz w:val="24"/>
                <w:szCs w:val="24"/>
              </w:rPr>
              <w:br/>
            </w:r>
            <w:r w:rsidRPr="005F1033">
              <w:rPr>
                <w:sz w:val="24"/>
                <w:szCs w:val="24"/>
              </w:rPr>
              <w:t>в многоквартирном доме</w:t>
            </w:r>
          </w:p>
        </w:tc>
        <w:tc>
          <w:tcPr>
            <w:tcW w:w="3402" w:type="dxa"/>
          </w:tcPr>
          <w:p w:rsidR="000C5A3E" w:rsidRDefault="000C5A3E">
            <w:pPr>
              <w:ind w:left="142" w:right="141"/>
              <w:jc w:val="both"/>
              <w:textAlignment w:val="baseline"/>
              <w:rPr>
                <w:sz w:val="24"/>
                <w:szCs w:val="24"/>
              </w:rPr>
            </w:pPr>
            <w:r>
              <w:rPr>
                <w:sz w:val="24"/>
                <w:szCs w:val="24"/>
              </w:rPr>
              <w:t xml:space="preserve">В Златоустовском городском округе 107 многоквартирных домов, собственники помещений в которых выбрали непосредственный способ управления многоквартирными домами. </w:t>
            </w:r>
          </w:p>
          <w:p w:rsidR="000C5A3E" w:rsidRDefault="000C5A3E" w:rsidP="000C5A3E">
            <w:pPr>
              <w:spacing w:line="315" w:lineRule="atLeast"/>
              <w:ind w:left="142" w:right="142"/>
              <w:jc w:val="both"/>
              <w:textAlignment w:val="baseline"/>
              <w:rPr>
                <w:sz w:val="24"/>
                <w:szCs w:val="24"/>
              </w:rPr>
            </w:pPr>
            <w:r>
              <w:rPr>
                <w:sz w:val="24"/>
                <w:szCs w:val="24"/>
              </w:rPr>
              <w:t>В 20 многоквартирных домах собственники не выбрали способ управления.</w:t>
            </w:r>
          </w:p>
        </w:tc>
      </w:tr>
      <w:tr w:rsidR="000C5A3E" w:rsidRPr="005F1033" w:rsidTr="00FE0788">
        <w:trPr>
          <w:trHeight w:val="2270"/>
        </w:trPr>
        <w:tc>
          <w:tcPr>
            <w:tcW w:w="709" w:type="dxa"/>
            <w:tcMar>
              <w:top w:w="0" w:type="dxa"/>
              <w:left w:w="149" w:type="dxa"/>
              <w:bottom w:w="0" w:type="dxa"/>
              <w:right w:w="149" w:type="dxa"/>
            </w:tcMar>
            <w:hideMark/>
          </w:tcPr>
          <w:p w:rsidR="000C5A3E" w:rsidRPr="005F1033" w:rsidRDefault="000C5A3E" w:rsidP="005A646D">
            <w:pPr>
              <w:spacing w:line="315" w:lineRule="atLeast"/>
              <w:jc w:val="center"/>
              <w:textAlignment w:val="baseline"/>
              <w:rPr>
                <w:sz w:val="24"/>
                <w:szCs w:val="24"/>
              </w:rPr>
            </w:pPr>
            <w:r>
              <w:rPr>
                <w:sz w:val="24"/>
                <w:szCs w:val="24"/>
              </w:rPr>
              <w:lastRenderedPageBreak/>
              <w:t>3</w:t>
            </w:r>
          </w:p>
        </w:tc>
        <w:tc>
          <w:tcPr>
            <w:tcW w:w="4111" w:type="dxa"/>
            <w:tcMar>
              <w:top w:w="0" w:type="dxa"/>
              <w:left w:w="149" w:type="dxa"/>
              <w:bottom w:w="0" w:type="dxa"/>
              <w:right w:w="149" w:type="dxa"/>
            </w:tcMar>
            <w:hideMark/>
          </w:tcPr>
          <w:p w:rsidR="000C5A3E" w:rsidRPr="005F1033" w:rsidRDefault="000C5A3E" w:rsidP="005A646D">
            <w:pPr>
              <w:spacing w:line="315" w:lineRule="atLeast"/>
              <w:jc w:val="both"/>
              <w:textAlignment w:val="baseline"/>
              <w:rPr>
                <w:sz w:val="24"/>
                <w:szCs w:val="24"/>
              </w:rPr>
            </w:pPr>
            <w:r w:rsidRPr="005F1033">
              <w:rPr>
                <w:sz w:val="24"/>
                <w:szCs w:val="24"/>
              </w:rPr>
              <w:t>Информирование собственников помещений</w:t>
            </w:r>
            <w:r>
              <w:rPr>
                <w:sz w:val="24"/>
                <w:szCs w:val="24"/>
              </w:rPr>
              <w:br/>
            </w:r>
            <w:r w:rsidRPr="005F1033">
              <w:rPr>
                <w:sz w:val="24"/>
                <w:szCs w:val="24"/>
              </w:rPr>
              <w:t xml:space="preserve">в многоквартирных домах через официальный сайт Администрации Златоустовского городского округа об обязанностях управляющих организаций, правах и обязанностях собственников жилых помещений </w:t>
            </w:r>
            <w:r>
              <w:rPr>
                <w:sz w:val="24"/>
                <w:szCs w:val="24"/>
              </w:rPr>
              <w:br/>
            </w:r>
            <w:r w:rsidRPr="005F1033">
              <w:rPr>
                <w:sz w:val="24"/>
                <w:szCs w:val="24"/>
              </w:rPr>
              <w:t>в многоквартирных домах</w:t>
            </w:r>
          </w:p>
        </w:tc>
        <w:tc>
          <w:tcPr>
            <w:tcW w:w="1134" w:type="dxa"/>
            <w:tcMar>
              <w:top w:w="0" w:type="dxa"/>
              <w:left w:w="149" w:type="dxa"/>
              <w:bottom w:w="0" w:type="dxa"/>
              <w:right w:w="149" w:type="dxa"/>
            </w:tcMar>
            <w:hideMark/>
          </w:tcPr>
          <w:p w:rsidR="000C5A3E" w:rsidRPr="005F1033" w:rsidRDefault="000C5A3E" w:rsidP="005A646D">
            <w:pPr>
              <w:jc w:val="center"/>
              <w:rPr>
                <w:sz w:val="24"/>
                <w:szCs w:val="24"/>
              </w:rPr>
            </w:pPr>
            <w:r w:rsidRPr="005F1033">
              <w:rPr>
                <w:sz w:val="24"/>
                <w:szCs w:val="24"/>
              </w:rPr>
              <w:t>2022 - 2026 годы</w:t>
            </w:r>
          </w:p>
        </w:tc>
        <w:tc>
          <w:tcPr>
            <w:tcW w:w="2552" w:type="dxa"/>
            <w:tcMar>
              <w:top w:w="0" w:type="dxa"/>
              <w:left w:w="149" w:type="dxa"/>
              <w:bottom w:w="0" w:type="dxa"/>
              <w:right w:w="149" w:type="dxa"/>
            </w:tcMar>
            <w:hideMark/>
          </w:tcPr>
          <w:p w:rsidR="000C5A3E" w:rsidRPr="005F1033" w:rsidRDefault="000C5A3E" w:rsidP="005A646D">
            <w:pPr>
              <w:jc w:val="center"/>
              <w:rPr>
                <w:sz w:val="24"/>
                <w:szCs w:val="24"/>
              </w:rPr>
            </w:pPr>
            <w:r w:rsidRPr="005F1033">
              <w:rPr>
                <w:sz w:val="24"/>
                <w:szCs w:val="24"/>
              </w:rPr>
              <w:t>Муниципальное казенное учреждение Златоустовского городского округа «Управление жилищно-коммунального хозяйства»</w:t>
            </w:r>
          </w:p>
        </w:tc>
        <w:tc>
          <w:tcPr>
            <w:tcW w:w="4252" w:type="dxa"/>
            <w:tcMar>
              <w:top w:w="0" w:type="dxa"/>
              <w:left w:w="149" w:type="dxa"/>
              <w:bottom w:w="0" w:type="dxa"/>
              <w:right w:w="149" w:type="dxa"/>
            </w:tcMar>
            <w:hideMark/>
          </w:tcPr>
          <w:p w:rsidR="000C5A3E" w:rsidRPr="005F1033" w:rsidRDefault="000C5A3E" w:rsidP="005A646D">
            <w:pPr>
              <w:spacing w:line="315" w:lineRule="atLeast"/>
              <w:jc w:val="both"/>
              <w:textAlignment w:val="baseline"/>
              <w:rPr>
                <w:sz w:val="24"/>
                <w:szCs w:val="24"/>
              </w:rPr>
            </w:pPr>
            <w:r w:rsidRPr="005F1033">
              <w:rPr>
                <w:sz w:val="24"/>
                <w:szCs w:val="24"/>
              </w:rPr>
              <w:t>Обеспечение прозрачности деятельности организаций жилищно-коммунального хозяйства Златоустовского  городского округа</w:t>
            </w:r>
          </w:p>
        </w:tc>
        <w:tc>
          <w:tcPr>
            <w:tcW w:w="3402" w:type="dxa"/>
          </w:tcPr>
          <w:p w:rsidR="000C5A3E" w:rsidRDefault="000C5A3E">
            <w:pPr>
              <w:spacing w:line="315" w:lineRule="atLeast"/>
              <w:ind w:left="142" w:right="141"/>
              <w:jc w:val="both"/>
              <w:textAlignment w:val="baseline"/>
              <w:rPr>
                <w:sz w:val="24"/>
                <w:szCs w:val="24"/>
              </w:rPr>
            </w:pPr>
            <w:r>
              <w:rPr>
                <w:sz w:val="24"/>
                <w:szCs w:val="24"/>
              </w:rPr>
              <w:t>Информирование собственников помещений в многоквартирных домах осуществляется через официальный сайт Администрации Златоустовского городского округа 1 раз в квартал.</w:t>
            </w:r>
          </w:p>
        </w:tc>
      </w:tr>
      <w:tr w:rsidR="000C5A3E" w:rsidRPr="005F1033" w:rsidTr="00FE0788">
        <w:tc>
          <w:tcPr>
            <w:tcW w:w="709" w:type="dxa"/>
            <w:tcMar>
              <w:top w:w="0" w:type="dxa"/>
              <w:left w:w="149" w:type="dxa"/>
              <w:bottom w:w="0" w:type="dxa"/>
              <w:right w:w="149" w:type="dxa"/>
            </w:tcMar>
            <w:hideMark/>
          </w:tcPr>
          <w:p w:rsidR="000C5A3E" w:rsidRPr="005F1033" w:rsidRDefault="000C5A3E" w:rsidP="005A646D">
            <w:pPr>
              <w:spacing w:line="315" w:lineRule="atLeast"/>
              <w:jc w:val="center"/>
              <w:textAlignment w:val="baseline"/>
              <w:rPr>
                <w:sz w:val="24"/>
                <w:szCs w:val="24"/>
              </w:rPr>
            </w:pPr>
            <w:r>
              <w:rPr>
                <w:sz w:val="24"/>
                <w:szCs w:val="24"/>
              </w:rPr>
              <w:t>4</w:t>
            </w:r>
          </w:p>
        </w:tc>
        <w:tc>
          <w:tcPr>
            <w:tcW w:w="4111" w:type="dxa"/>
            <w:tcMar>
              <w:top w:w="0" w:type="dxa"/>
              <w:left w:w="149" w:type="dxa"/>
              <w:bottom w:w="0" w:type="dxa"/>
              <w:right w:w="149" w:type="dxa"/>
            </w:tcMar>
            <w:hideMark/>
          </w:tcPr>
          <w:p w:rsidR="000C5A3E" w:rsidRPr="005F1033" w:rsidRDefault="000C5A3E" w:rsidP="005A646D">
            <w:pPr>
              <w:spacing w:line="315" w:lineRule="atLeast"/>
              <w:jc w:val="both"/>
              <w:textAlignment w:val="baseline"/>
              <w:rPr>
                <w:sz w:val="24"/>
                <w:szCs w:val="24"/>
              </w:rPr>
            </w:pPr>
            <w:r w:rsidRPr="005F1033">
              <w:rPr>
                <w:sz w:val="24"/>
                <w:szCs w:val="24"/>
              </w:rPr>
              <w:t>Проведение семинаров в сфере жилищно-коммунального хозяйства по вопросам управления общим имуществом многоквар</w:t>
            </w:r>
            <w:r>
              <w:rPr>
                <w:sz w:val="24"/>
                <w:szCs w:val="24"/>
              </w:rPr>
              <w:t xml:space="preserve">тирного дома, тарифной политикив сфере жилищно-коммунального хозяйства, </w:t>
            </w:r>
            <w:r w:rsidRPr="005F1033">
              <w:rPr>
                <w:sz w:val="24"/>
                <w:szCs w:val="24"/>
              </w:rPr>
              <w:t>по актуальным вопросам в сфере энергоэффективности в рамках работы «школы грамотного потребления»</w:t>
            </w:r>
          </w:p>
        </w:tc>
        <w:tc>
          <w:tcPr>
            <w:tcW w:w="1134" w:type="dxa"/>
            <w:tcMar>
              <w:top w:w="0" w:type="dxa"/>
              <w:left w:w="149" w:type="dxa"/>
              <w:bottom w:w="0" w:type="dxa"/>
              <w:right w:w="149" w:type="dxa"/>
            </w:tcMar>
            <w:hideMark/>
          </w:tcPr>
          <w:p w:rsidR="000C5A3E" w:rsidRPr="005F1033" w:rsidRDefault="000C5A3E" w:rsidP="005A646D">
            <w:pPr>
              <w:jc w:val="center"/>
              <w:rPr>
                <w:sz w:val="24"/>
                <w:szCs w:val="24"/>
              </w:rPr>
            </w:pPr>
            <w:r w:rsidRPr="005F1033">
              <w:rPr>
                <w:sz w:val="24"/>
                <w:szCs w:val="24"/>
              </w:rPr>
              <w:t>2022 - 2026 годы</w:t>
            </w:r>
          </w:p>
        </w:tc>
        <w:tc>
          <w:tcPr>
            <w:tcW w:w="2552" w:type="dxa"/>
            <w:tcMar>
              <w:top w:w="0" w:type="dxa"/>
              <w:left w:w="149" w:type="dxa"/>
              <w:bottom w:w="0" w:type="dxa"/>
              <w:right w:w="149" w:type="dxa"/>
            </w:tcMar>
            <w:hideMark/>
          </w:tcPr>
          <w:p w:rsidR="000C5A3E" w:rsidRPr="005F1033" w:rsidRDefault="000C5A3E" w:rsidP="005A646D">
            <w:pPr>
              <w:jc w:val="center"/>
              <w:rPr>
                <w:sz w:val="24"/>
                <w:szCs w:val="24"/>
              </w:rPr>
            </w:pPr>
            <w:r w:rsidRPr="005F1033">
              <w:rPr>
                <w:sz w:val="24"/>
                <w:szCs w:val="24"/>
              </w:rPr>
              <w:t>Муниципальное казенное учреждение Златоустовского городского округа «Управление жилищно-коммунального хозяйства»</w:t>
            </w:r>
          </w:p>
        </w:tc>
        <w:tc>
          <w:tcPr>
            <w:tcW w:w="4252" w:type="dxa"/>
            <w:tcMar>
              <w:top w:w="0" w:type="dxa"/>
              <w:left w:w="149" w:type="dxa"/>
              <w:bottom w:w="0" w:type="dxa"/>
              <w:right w:w="149" w:type="dxa"/>
            </w:tcMar>
            <w:hideMark/>
          </w:tcPr>
          <w:p w:rsidR="000C5A3E" w:rsidRPr="005F1033" w:rsidRDefault="000C5A3E" w:rsidP="005A646D">
            <w:pPr>
              <w:spacing w:line="315" w:lineRule="atLeast"/>
              <w:jc w:val="both"/>
              <w:textAlignment w:val="baseline"/>
              <w:rPr>
                <w:sz w:val="24"/>
                <w:szCs w:val="24"/>
              </w:rPr>
            </w:pPr>
            <w:r w:rsidRPr="005F1033">
              <w:rPr>
                <w:sz w:val="24"/>
                <w:szCs w:val="24"/>
              </w:rPr>
              <w:t>Повышение грамотности населения в сфере жилищно-коммунального хозяйства</w:t>
            </w:r>
          </w:p>
        </w:tc>
        <w:tc>
          <w:tcPr>
            <w:tcW w:w="3402" w:type="dxa"/>
          </w:tcPr>
          <w:p w:rsidR="000C5A3E" w:rsidRDefault="000C5A3E">
            <w:pPr>
              <w:ind w:left="142" w:right="141"/>
              <w:jc w:val="both"/>
              <w:rPr>
                <w:sz w:val="24"/>
                <w:szCs w:val="24"/>
              </w:rPr>
            </w:pPr>
            <w:r>
              <w:rPr>
                <w:sz w:val="24"/>
                <w:szCs w:val="24"/>
              </w:rPr>
              <w:t xml:space="preserve">Проведено 4 семинара в сфере ЖКХ по вопросам управления общим имуществом многоквартирного дома. Периодичность 1 раз в квартал. </w:t>
            </w:r>
          </w:p>
          <w:p w:rsidR="000C5A3E" w:rsidRDefault="000C5A3E">
            <w:pPr>
              <w:spacing w:line="315" w:lineRule="atLeast"/>
              <w:ind w:left="142" w:right="141"/>
              <w:jc w:val="both"/>
              <w:textAlignment w:val="baseline"/>
              <w:rPr>
                <w:sz w:val="24"/>
                <w:szCs w:val="24"/>
              </w:rPr>
            </w:pPr>
          </w:p>
        </w:tc>
      </w:tr>
    </w:tbl>
    <w:p w:rsidR="005F1033" w:rsidRDefault="005F1033" w:rsidP="005F1033">
      <w:pPr>
        <w:pStyle w:val="ac"/>
        <w:tabs>
          <w:tab w:val="left" w:pos="8640"/>
        </w:tabs>
        <w:suppressAutoHyphens/>
        <w:ind w:left="1134"/>
        <w:jc w:val="both"/>
        <w:rPr>
          <w:rFonts w:ascii="Times New Roman" w:hAnsi="Times New Roman"/>
          <w:sz w:val="28"/>
          <w:szCs w:val="28"/>
        </w:rPr>
      </w:pPr>
    </w:p>
    <w:p w:rsidR="005A646D" w:rsidRDefault="002A06E8" w:rsidP="002A06E8">
      <w:pPr>
        <w:pStyle w:val="ac"/>
        <w:tabs>
          <w:tab w:val="left" w:pos="8640"/>
        </w:tabs>
        <w:suppressAutoHyphens/>
        <w:ind w:left="1134" w:firstLine="426"/>
        <w:jc w:val="center"/>
        <w:rPr>
          <w:rFonts w:ascii="Times New Roman" w:hAnsi="Times New Roman"/>
          <w:sz w:val="28"/>
          <w:szCs w:val="28"/>
        </w:rPr>
      </w:pPr>
      <w:r>
        <w:rPr>
          <w:rFonts w:ascii="Times New Roman" w:hAnsi="Times New Roman"/>
          <w:sz w:val="28"/>
          <w:szCs w:val="28"/>
        </w:rPr>
        <w:t>2. </w:t>
      </w:r>
      <w:r w:rsidR="005A646D" w:rsidRPr="005A646D">
        <w:rPr>
          <w:rFonts w:ascii="Times New Roman" w:hAnsi="Times New Roman"/>
          <w:sz w:val="28"/>
          <w:szCs w:val="28"/>
        </w:rPr>
        <w:t>Рынок оказания услуг по ремонту автотранспортных средств</w:t>
      </w:r>
    </w:p>
    <w:p w:rsidR="00E21BCA" w:rsidRPr="005A646D" w:rsidRDefault="00E21BCA" w:rsidP="002A06E8">
      <w:pPr>
        <w:pStyle w:val="ac"/>
        <w:tabs>
          <w:tab w:val="left" w:pos="8640"/>
        </w:tabs>
        <w:suppressAutoHyphens/>
        <w:ind w:left="1134" w:firstLine="426"/>
        <w:jc w:val="center"/>
        <w:rPr>
          <w:rFonts w:ascii="Times New Roman" w:hAnsi="Times New Roman"/>
          <w:sz w:val="28"/>
          <w:szCs w:val="28"/>
        </w:rPr>
      </w:pPr>
    </w:p>
    <w:tbl>
      <w:tblPr>
        <w:tblW w:w="16167" w:type="dxa"/>
        <w:tblLayout w:type="fixed"/>
        <w:tblCellMar>
          <w:left w:w="0" w:type="dxa"/>
          <w:right w:w="0" w:type="dxa"/>
        </w:tblCellMar>
        <w:tblLook w:val="04A0"/>
      </w:tblPr>
      <w:tblGrid>
        <w:gridCol w:w="716"/>
        <w:gridCol w:w="3686"/>
        <w:gridCol w:w="1417"/>
        <w:gridCol w:w="2694"/>
        <w:gridCol w:w="2835"/>
        <w:gridCol w:w="4819"/>
      </w:tblGrid>
      <w:tr w:rsidR="00FE0788" w:rsidRPr="005153EA" w:rsidTr="00FE0788">
        <w:trPr>
          <w:trHeight w:val="713"/>
        </w:trPr>
        <w:tc>
          <w:tcPr>
            <w:tcW w:w="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0788" w:rsidRPr="005153EA" w:rsidRDefault="00FE0788" w:rsidP="005153EA">
            <w:pPr>
              <w:ind w:left="-149" w:right="-182"/>
              <w:jc w:val="center"/>
              <w:textAlignment w:val="baseline"/>
              <w:rPr>
                <w:sz w:val="24"/>
                <w:szCs w:val="24"/>
              </w:rPr>
            </w:pPr>
            <w:r w:rsidRPr="005153EA">
              <w:rPr>
                <w:sz w:val="24"/>
                <w:szCs w:val="24"/>
              </w:rPr>
              <w:t xml:space="preserve">№ </w:t>
            </w:r>
            <w:r>
              <w:rPr>
                <w:sz w:val="24"/>
                <w:szCs w:val="24"/>
              </w:rPr>
              <w:br/>
            </w:r>
            <w:r w:rsidRPr="005153EA">
              <w:rPr>
                <w:sz w:val="24"/>
                <w:szCs w:val="24"/>
              </w:rPr>
              <w:t>п/п</w:t>
            </w:r>
          </w:p>
        </w:tc>
        <w:tc>
          <w:tcPr>
            <w:tcW w:w="3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0788" w:rsidRPr="005153EA" w:rsidRDefault="00FE0788" w:rsidP="005153EA">
            <w:pPr>
              <w:jc w:val="center"/>
              <w:textAlignment w:val="baseline"/>
              <w:rPr>
                <w:sz w:val="24"/>
                <w:szCs w:val="24"/>
              </w:rPr>
            </w:pPr>
            <w:r w:rsidRPr="005153EA">
              <w:rPr>
                <w:sz w:val="24"/>
                <w:szCs w:val="24"/>
              </w:rPr>
              <w:t>Наименование мероприятия</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0788" w:rsidRPr="005153EA" w:rsidRDefault="00FE0788" w:rsidP="005153EA">
            <w:pPr>
              <w:jc w:val="center"/>
              <w:textAlignment w:val="baseline"/>
              <w:rPr>
                <w:sz w:val="24"/>
                <w:szCs w:val="24"/>
              </w:rPr>
            </w:pPr>
            <w:r w:rsidRPr="005153EA">
              <w:rPr>
                <w:sz w:val="24"/>
                <w:szCs w:val="24"/>
              </w:rPr>
              <w:t>Срок, год</w:t>
            </w:r>
          </w:p>
        </w:tc>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0788" w:rsidRPr="005153EA" w:rsidRDefault="00FE0788" w:rsidP="005153EA">
            <w:pPr>
              <w:ind w:left="-149" w:right="-88"/>
              <w:jc w:val="center"/>
              <w:textAlignment w:val="baseline"/>
              <w:rPr>
                <w:sz w:val="24"/>
                <w:szCs w:val="24"/>
              </w:rPr>
            </w:pPr>
            <w:r w:rsidRPr="005153EA">
              <w:rPr>
                <w:sz w:val="24"/>
                <w:szCs w:val="24"/>
              </w:rPr>
              <w:t>Ответственныйисполнитель</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0788" w:rsidRPr="005153EA" w:rsidRDefault="00FE0788" w:rsidP="005153EA">
            <w:pPr>
              <w:jc w:val="center"/>
              <w:textAlignment w:val="baseline"/>
              <w:rPr>
                <w:sz w:val="24"/>
                <w:szCs w:val="24"/>
              </w:rPr>
            </w:pPr>
            <w:r w:rsidRPr="005153EA">
              <w:rPr>
                <w:sz w:val="24"/>
                <w:szCs w:val="24"/>
              </w:rPr>
              <w:t>Ожидаемый результат</w:t>
            </w:r>
          </w:p>
        </w:tc>
        <w:tc>
          <w:tcPr>
            <w:tcW w:w="4819" w:type="dxa"/>
            <w:tcBorders>
              <w:top w:val="single" w:sz="6" w:space="0" w:color="000000"/>
              <w:left w:val="single" w:sz="6" w:space="0" w:color="000000"/>
              <w:bottom w:val="single" w:sz="6" w:space="0" w:color="000000"/>
              <w:right w:val="single" w:sz="6" w:space="0" w:color="000000"/>
            </w:tcBorders>
            <w:vAlign w:val="center"/>
          </w:tcPr>
          <w:p w:rsidR="00FE0788" w:rsidRPr="00544064" w:rsidRDefault="00FE0788" w:rsidP="00FE0788">
            <w:pPr>
              <w:spacing w:line="315" w:lineRule="atLeast"/>
              <w:jc w:val="center"/>
              <w:textAlignment w:val="baseline"/>
              <w:rPr>
                <w:bCs/>
                <w:sz w:val="24"/>
                <w:szCs w:val="24"/>
              </w:rPr>
            </w:pPr>
            <w:r w:rsidRPr="00544064">
              <w:rPr>
                <w:bCs/>
                <w:sz w:val="24"/>
                <w:szCs w:val="24"/>
              </w:rPr>
              <w:t>Исполнение</w:t>
            </w:r>
          </w:p>
          <w:p w:rsidR="00FE0788" w:rsidRPr="00057EFA" w:rsidRDefault="00FE0788" w:rsidP="00FE0788">
            <w:pPr>
              <w:jc w:val="center"/>
              <w:textAlignment w:val="baseline"/>
              <w:rPr>
                <w:rFonts w:cs="Mangal"/>
                <w:kern w:val="2"/>
                <w:sz w:val="24"/>
                <w:szCs w:val="24"/>
                <w:lang w:eastAsia="ar-SA" w:bidi="hi-IN"/>
              </w:rPr>
            </w:pPr>
            <w:r w:rsidRPr="00544064">
              <w:rPr>
                <w:bCs/>
                <w:sz w:val="24"/>
                <w:szCs w:val="24"/>
              </w:rPr>
              <w:t>за 2024 год</w:t>
            </w:r>
          </w:p>
        </w:tc>
      </w:tr>
      <w:tr w:rsidR="00FE0788" w:rsidRPr="005153EA" w:rsidTr="00FE0788">
        <w:tc>
          <w:tcPr>
            <w:tcW w:w="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0788" w:rsidRPr="005153EA" w:rsidRDefault="00FE0788" w:rsidP="005153EA">
            <w:pPr>
              <w:jc w:val="center"/>
              <w:textAlignment w:val="baseline"/>
              <w:rPr>
                <w:sz w:val="24"/>
                <w:szCs w:val="24"/>
              </w:rPr>
            </w:pPr>
            <w:r w:rsidRPr="005153EA">
              <w:rPr>
                <w:sz w:val="24"/>
                <w:szCs w:val="24"/>
              </w:rPr>
              <w:t>1</w:t>
            </w:r>
          </w:p>
        </w:tc>
        <w:tc>
          <w:tcPr>
            <w:tcW w:w="3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0788" w:rsidRPr="005153EA" w:rsidRDefault="00FE0788" w:rsidP="005153EA">
            <w:pPr>
              <w:jc w:val="center"/>
              <w:textAlignment w:val="baseline"/>
              <w:rPr>
                <w:sz w:val="24"/>
                <w:szCs w:val="24"/>
              </w:rPr>
            </w:pPr>
            <w:r w:rsidRPr="005153EA">
              <w:rPr>
                <w:sz w:val="24"/>
                <w:szCs w:val="24"/>
              </w:rPr>
              <w:t>2</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0788" w:rsidRPr="005153EA" w:rsidRDefault="00FE0788" w:rsidP="005153EA">
            <w:pPr>
              <w:jc w:val="center"/>
              <w:textAlignment w:val="baseline"/>
              <w:rPr>
                <w:sz w:val="24"/>
                <w:szCs w:val="24"/>
              </w:rPr>
            </w:pPr>
            <w:r w:rsidRPr="005153EA">
              <w:rPr>
                <w:sz w:val="24"/>
                <w:szCs w:val="24"/>
              </w:rPr>
              <w:t>3</w:t>
            </w:r>
          </w:p>
        </w:tc>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0788" w:rsidRPr="005153EA" w:rsidRDefault="00FE0788" w:rsidP="005153EA">
            <w:pPr>
              <w:jc w:val="center"/>
              <w:textAlignment w:val="baseline"/>
              <w:rPr>
                <w:sz w:val="24"/>
                <w:szCs w:val="24"/>
              </w:rPr>
            </w:pPr>
            <w:r w:rsidRPr="005153EA">
              <w:rPr>
                <w:sz w:val="24"/>
                <w:szCs w:val="24"/>
              </w:rPr>
              <w:t>4</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E0788" w:rsidRPr="005153EA" w:rsidRDefault="00FE0788" w:rsidP="005153EA">
            <w:pPr>
              <w:jc w:val="center"/>
              <w:textAlignment w:val="baseline"/>
              <w:rPr>
                <w:sz w:val="24"/>
                <w:szCs w:val="24"/>
              </w:rPr>
            </w:pPr>
            <w:r w:rsidRPr="005153EA">
              <w:rPr>
                <w:sz w:val="24"/>
                <w:szCs w:val="24"/>
              </w:rPr>
              <w:t>5</w:t>
            </w:r>
          </w:p>
        </w:tc>
        <w:tc>
          <w:tcPr>
            <w:tcW w:w="4819" w:type="dxa"/>
            <w:tcBorders>
              <w:top w:val="single" w:sz="6" w:space="0" w:color="000000"/>
              <w:left w:val="single" w:sz="6" w:space="0" w:color="000000"/>
              <w:bottom w:val="single" w:sz="6" w:space="0" w:color="000000"/>
              <w:right w:val="single" w:sz="6" w:space="0" w:color="000000"/>
            </w:tcBorders>
          </w:tcPr>
          <w:p w:rsidR="00FE0788" w:rsidRPr="00057EFA" w:rsidRDefault="00FE0788" w:rsidP="00560316">
            <w:pPr>
              <w:jc w:val="center"/>
              <w:textAlignment w:val="baseline"/>
              <w:rPr>
                <w:rFonts w:cs="Mangal"/>
                <w:kern w:val="2"/>
                <w:sz w:val="24"/>
                <w:szCs w:val="24"/>
                <w:lang w:eastAsia="ar-SA" w:bidi="hi-IN"/>
              </w:rPr>
            </w:pPr>
            <w:r>
              <w:rPr>
                <w:rFonts w:cs="Mangal"/>
                <w:kern w:val="2"/>
                <w:sz w:val="24"/>
                <w:szCs w:val="24"/>
                <w:lang w:eastAsia="ar-SA" w:bidi="hi-IN"/>
              </w:rPr>
              <w:t>6</w:t>
            </w:r>
          </w:p>
        </w:tc>
      </w:tr>
      <w:tr w:rsidR="00072C5B" w:rsidRPr="005153EA" w:rsidTr="00FE0788">
        <w:trPr>
          <w:trHeight w:val="818"/>
        </w:trPr>
        <w:tc>
          <w:tcPr>
            <w:tcW w:w="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C5B" w:rsidRPr="005153EA" w:rsidRDefault="00072C5B" w:rsidP="00DC3BAC">
            <w:pPr>
              <w:ind w:left="-149" w:right="-149"/>
              <w:jc w:val="center"/>
              <w:textAlignment w:val="baseline"/>
              <w:rPr>
                <w:sz w:val="24"/>
                <w:szCs w:val="24"/>
              </w:rPr>
            </w:pPr>
            <w:r>
              <w:rPr>
                <w:sz w:val="24"/>
                <w:szCs w:val="24"/>
              </w:rPr>
              <w:t>1</w:t>
            </w:r>
          </w:p>
        </w:tc>
        <w:tc>
          <w:tcPr>
            <w:tcW w:w="3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72C5B" w:rsidRPr="005153EA" w:rsidRDefault="00072C5B" w:rsidP="00DC3BAC">
            <w:pPr>
              <w:pStyle w:val="ae"/>
              <w:rPr>
                <w:rFonts w:ascii="Times New Roman" w:hAnsi="Times New Roman" w:cs="Times New Roman"/>
              </w:rPr>
            </w:pPr>
            <w:r w:rsidRPr="005153EA">
              <w:rPr>
                <w:rFonts w:ascii="Times New Roman" w:hAnsi="Times New Roman" w:cs="Times New Roman"/>
              </w:rPr>
              <w:t>Мониторинг хозяйствующих субъектов, предоставляющих услуги по ремонту автотранспортных средств</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C5B" w:rsidRPr="005153EA" w:rsidRDefault="00072C5B" w:rsidP="00DC3BAC">
            <w:pPr>
              <w:jc w:val="center"/>
              <w:rPr>
                <w:sz w:val="24"/>
                <w:szCs w:val="24"/>
              </w:rPr>
            </w:pPr>
            <w:r w:rsidRPr="005153EA">
              <w:rPr>
                <w:sz w:val="24"/>
                <w:szCs w:val="24"/>
              </w:rPr>
              <w:t>2022 - 2026 годы</w:t>
            </w:r>
          </w:p>
        </w:tc>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72C5B" w:rsidRPr="005153EA" w:rsidRDefault="00072C5B" w:rsidP="00FE0788">
            <w:pPr>
              <w:ind w:left="-149" w:right="-88"/>
              <w:jc w:val="center"/>
              <w:rPr>
                <w:sz w:val="24"/>
                <w:szCs w:val="24"/>
              </w:rPr>
            </w:pPr>
            <w:r w:rsidRPr="005153EA">
              <w:rPr>
                <w:sz w:val="24"/>
                <w:szCs w:val="24"/>
              </w:rPr>
              <w:t xml:space="preserve">Экономическое управление </w:t>
            </w:r>
            <w:r>
              <w:rPr>
                <w:sz w:val="24"/>
                <w:szCs w:val="24"/>
              </w:rPr>
              <w:t>а</w:t>
            </w:r>
            <w:r w:rsidRPr="005153EA">
              <w:rPr>
                <w:sz w:val="24"/>
                <w:szCs w:val="24"/>
              </w:rPr>
              <w:t>дминистрации Златоустовского городского округа</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72C5B" w:rsidRPr="005153EA" w:rsidRDefault="00072C5B" w:rsidP="00DC3BAC">
            <w:pPr>
              <w:pStyle w:val="ae"/>
              <w:rPr>
                <w:rFonts w:ascii="Times New Roman" w:hAnsi="Times New Roman" w:cs="Times New Roman"/>
              </w:rPr>
            </w:pPr>
            <w:r w:rsidRPr="005153EA">
              <w:rPr>
                <w:rFonts w:ascii="Times New Roman" w:hAnsi="Times New Roman" w:cs="Times New Roman"/>
              </w:rPr>
              <w:t xml:space="preserve">выявление барьеров </w:t>
            </w:r>
            <w:r>
              <w:rPr>
                <w:rFonts w:ascii="Times New Roman" w:hAnsi="Times New Roman" w:cs="Times New Roman"/>
              </w:rPr>
              <w:t xml:space="preserve">при </w:t>
            </w:r>
            <w:r w:rsidRPr="005153EA">
              <w:rPr>
                <w:rFonts w:ascii="Times New Roman" w:hAnsi="Times New Roman" w:cs="Times New Roman"/>
              </w:rPr>
              <w:t>осуществлении деятельности и входе на рынок</w:t>
            </w:r>
          </w:p>
        </w:tc>
        <w:tc>
          <w:tcPr>
            <w:tcW w:w="4819" w:type="dxa"/>
            <w:tcBorders>
              <w:top w:val="single" w:sz="6" w:space="0" w:color="000000"/>
              <w:left w:val="single" w:sz="6" w:space="0" w:color="000000"/>
              <w:bottom w:val="single" w:sz="6" w:space="0" w:color="000000"/>
              <w:right w:val="single" w:sz="6" w:space="0" w:color="000000"/>
            </w:tcBorders>
          </w:tcPr>
          <w:p w:rsidR="00072C5B" w:rsidRPr="001226D4" w:rsidRDefault="00072C5B" w:rsidP="00072C5B">
            <w:pPr>
              <w:pStyle w:val="ae"/>
              <w:ind w:left="142" w:right="142"/>
              <w:rPr>
                <w:rFonts w:ascii="Times New Roman" w:hAnsi="Times New Roman" w:cs="Times New Roman"/>
                <w:szCs w:val="28"/>
              </w:rPr>
            </w:pPr>
            <w:r>
              <w:rPr>
                <w:rFonts w:ascii="Times New Roman" w:hAnsi="Times New Roman" w:cs="Times New Roman"/>
                <w:szCs w:val="28"/>
              </w:rPr>
              <w:t>По данным единого реестра субъектов МСП на территории Златоустовского городского округа по состоянию а 10.01.2025 года осуществляют деятельность 76</w:t>
            </w:r>
            <w:r w:rsidRPr="00530191">
              <w:rPr>
                <w:rFonts w:ascii="Times New Roman" w:hAnsi="Times New Roman" w:cs="Times New Roman"/>
                <w:szCs w:val="28"/>
              </w:rPr>
              <w:t>индивидуальных предпринимателей и</w:t>
            </w:r>
            <w:r>
              <w:rPr>
                <w:rFonts w:ascii="Times New Roman" w:hAnsi="Times New Roman" w:cs="Times New Roman"/>
                <w:szCs w:val="28"/>
              </w:rPr>
              <w:t xml:space="preserve"> юридических лиц по основному виду деятельности «</w:t>
            </w:r>
            <w:r w:rsidRPr="00C40C4E">
              <w:rPr>
                <w:rFonts w:ascii="Times New Roman" w:hAnsi="Times New Roman" w:cs="Times New Roman"/>
                <w:szCs w:val="28"/>
              </w:rPr>
              <w:t>Техническое обслуживание и ремонт автотранспортных средств</w:t>
            </w:r>
            <w:r>
              <w:rPr>
                <w:rFonts w:ascii="Times New Roman" w:hAnsi="Times New Roman" w:cs="Times New Roman"/>
                <w:szCs w:val="28"/>
              </w:rPr>
              <w:t>»</w:t>
            </w:r>
          </w:p>
        </w:tc>
      </w:tr>
      <w:tr w:rsidR="00072C5B" w:rsidRPr="00072C5B" w:rsidTr="00FE0788">
        <w:tc>
          <w:tcPr>
            <w:tcW w:w="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C5B" w:rsidRPr="005153EA" w:rsidRDefault="00072C5B" w:rsidP="00DC3BAC">
            <w:pPr>
              <w:ind w:left="-149" w:right="-149"/>
              <w:jc w:val="center"/>
              <w:textAlignment w:val="baseline"/>
              <w:rPr>
                <w:sz w:val="24"/>
                <w:szCs w:val="24"/>
              </w:rPr>
            </w:pPr>
            <w:r>
              <w:rPr>
                <w:sz w:val="24"/>
                <w:szCs w:val="24"/>
              </w:rPr>
              <w:lastRenderedPageBreak/>
              <w:t>2</w:t>
            </w:r>
          </w:p>
        </w:tc>
        <w:tc>
          <w:tcPr>
            <w:tcW w:w="3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072C5B" w:rsidRPr="005153EA" w:rsidRDefault="00072C5B" w:rsidP="00DC3BAC">
            <w:pPr>
              <w:pStyle w:val="ae"/>
              <w:rPr>
                <w:rFonts w:ascii="Times New Roman" w:hAnsi="Times New Roman" w:cs="Times New Roman"/>
              </w:rPr>
            </w:pPr>
            <w:r w:rsidRPr="005153EA">
              <w:rPr>
                <w:rFonts w:ascii="Times New Roman" w:hAnsi="Times New Roman" w:cs="Times New Roman"/>
              </w:rPr>
              <w:t xml:space="preserve">Оказание организационно-методической </w:t>
            </w:r>
            <w:r>
              <w:rPr>
                <w:rFonts w:ascii="Times New Roman" w:hAnsi="Times New Roman" w:cs="Times New Roman"/>
              </w:rPr>
              <w:br/>
            </w:r>
            <w:r w:rsidRPr="005153EA">
              <w:rPr>
                <w:rFonts w:ascii="Times New Roman" w:hAnsi="Times New Roman" w:cs="Times New Roman"/>
              </w:rPr>
              <w:t xml:space="preserve">и информационно-консультативной </w:t>
            </w:r>
            <w:r>
              <w:rPr>
                <w:rFonts w:ascii="Times New Roman" w:hAnsi="Times New Roman" w:cs="Times New Roman"/>
              </w:rPr>
              <w:t xml:space="preserve">помощи субъектам </w:t>
            </w:r>
            <w:r w:rsidRPr="005153EA">
              <w:rPr>
                <w:rFonts w:ascii="Times New Roman" w:hAnsi="Times New Roman" w:cs="Times New Roman"/>
              </w:rPr>
              <w:t>предпринимательства, осуществл</w:t>
            </w:r>
            <w:r>
              <w:rPr>
                <w:rFonts w:ascii="Times New Roman" w:hAnsi="Times New Roman" w:cs="Times New Roman"/>
              </w:rPr>
              <w:t xml:space="preserve">яющим (планирующим осуществить) </w:t>
            </w:r>
            <w:r w:rsidRPr="005153EA">
              <w:rPr>
                <w:rFonts w:ascii="Times New Roman" w:hAnsi="Times New Roman" w:cs="Times New Roman"/>
              </w:rPr>
              <w:t>деятельность на рынке</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C5B" w:rsidRPr="005153EA" w:rsidRDefault="00072C5B" w:rsidP="00DC3BAC">
            <w:pPr>
              <w:jc w:val="center"/>
              <w:rPr>
                <w:sz w:val="24"/>
                <w:szCs w:val="24"/>
              </w:rPr>
            </w:pPr>
            <w:r w:rsidRPr="005153EA">
              <w:rPr>
                <w:sz w:val="24"/>
                <w:szCs w:val="24"/>
              </w:rPr>
              <w:t>2022 - 2026 годы</w:t>
            </w:r>
          </w:p>
        </w:tc>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72C5B" w:rsidRPr="005153EA" w:rsidRDefault="00072C5B" w:rsidP="00FE0788">
            <w:pPr>
              <w:ind w:left="-149"/>
              <w:jc w:val="center"/>
              <w:rPr>
                <w:sz w:val="24"/>
                <w:szCs w:val="24"/>
              </w:rPr>
            </w:pPr>
            <w:r w:rsidRPr="005153EA">
              <w:rPr>
                <w:sz w:val="24"/>
                <w:szCs w:val="24"/>
              </w:rPr>
              <w:t xml:space="preserve">Экономическое управление </w:t>
            </w:r>
            <w:r>
              <w:rPr>
                <w:sz w:val="24"/>
                <w:szCs w:val="24"/>
              </w:rPr>
              <w:t>а</w:t>
            </w:r>
            <w:r w:rsidRPr="005153EA">
              <w:rPr>
                <w:sz w:val="24"/>
                <w:szCs w:val="24"/>
              </w:rPr>
              <w:t>дминистрации Златоустовского городского округа</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72C5B" w:rsidRPr="005153EA" w:rsidRDefault="00072C5B" w:rsidP="00DC3BAC">
            <w:pPr>
              <w:pStyle w:val="ae"/>
              <w:rPr>
                <w:rFonts w:ascii="Times New Roman" w:hAnsi="Times New Roman" w:cs="Times New Roman"/>
              </w:rPr>
            </w:pPr>
            <w:r>
              <w:rPr>
                <w:rFonts w:ascii="Times New Roman" w:hAnsi="Times New Roman" w:cs="Times New Roman"/>
              </w:rPr>
              <w:t xml:space="preserve">повышение информированности </w:t>
            </w:r>
            <w:r w:rsidRPr="005153EA">
              <w:rPr>
                <w:rFonts w:ascii="Times New Roman" w:hAnsi="Times New Roman" w:cs="Times New Roman"/>
              </w:rPr>
              <w:t xml:space="preserve">организаций </w:t>
            </w:r>
          </w:p>
        </w:tc>
        <w:tc>
          <w:tcPr>
            <w:tcW w:w="4819" w:type="dxa"/>
            <w:tcBorders>
              <w:top w:val="single" w:sz="6" w:space="0" w:color="000000"/>
              <w:left w:val="single" w:sz="6" w:space="0" w:color="000000"/>
              <w:bottom w:val="single" w:sz="6" w:space="0" w:color="000000"/>
              <w:right w:val="single" w:sz="6" w:space="0" w:color="000000"/>
            </w:tcBorders>
          </w:tcPr>
          <w:p w:rsidR="00072C5B" w:rsidRPr="00530191" w:rsidRDefault="00072C5B" w:rsidP="00560316">
            <w:pPr>
              <w:pStyle w:val="ae"/>
              <w:ind w:left="142" w:right="142"/>
              <w:rPr>
                <w:rFonts w:ascii="Times New Roman" w:hAnsi="Times New Roman" w:cs="Times New Roman"/>
                <w:szCs w:val="28"/>
              </w:rPr>
            </w:pPr>
            <w:r>
              <w:rPr>
                <w:rFonts w:ascii="Times New Roman" w:hAnsi="Times New Roman" w:cs="Times New Roman"/>
                <w:szCs w:val="28"/>
              </w:rPr>
              <w:t>О</w:t>
            </w:r>
            <w:r w:rsidRPr="001226D4">
              <w:rPr>
                <w:rFonts w:ascii="Times New Roman" w:hAnsi="Times New Roman" w:cs="Times New Roman"/>
                <w:szCs w:val="28"/>
              </w:rPr>
              <w:t>рганизационно-методическ</w:t>
            </w:r>
            <w:r>
              <w:rPr>
                <w:rFonts w:ascii="Times New Roman" w:hAnsi="Times New Roman" w:cs="Times New Roman"/>
                <w:szCs w:val="28"/>
              </w:rPr>
              <w:t>ая</w:t>
            </w:r>
            <w:r w:rsidRPr="001226D4">
              <w:rPr>
                <w:rFonts w:ascii="Times New Roman" w:hAnsi="Times New Roman" w:cs="Times New Roman"/>
                <w:szCs w:val="28"/>
              </w:rPr>
              <w:t>и информационно-консультативн</w:t>
            </w:r>
            <w:r>
              <w:rPr>
                <w:rFonts w:ascii="Times New Roman" w:hAnsi="Times New Roman" w:cs="Times New Roman"/>
                <w:szCs w:val="28"/>
              </w:rPr>
              <w:t>ая</w:t>
            </w:r>
            <w:r w:rsidRPr="001226D4">
              <w:rPr>
                <w:rFonts w:ascii="Times New Roman" w:hAnsi="Times New Roman" w:cs="Times New Roman"/>
                <w:szCs w:val="28"/>
              </w:rPr>
              <w:t>помощ</w:t>
            </w:r>
            <w:r>
              <w:rPr>
                <w:rFonts w:ascii="Times New Roman" w:hAnsi="Times New Roman" w:cs="Times New Roman"/>
                <w:szCs w:val="28"/>
              </w:rPr>
              <w:t>ь</w:t>
            </w:r>
            <w:r w:rsidRPr="001226D4">
              <w:rPr>
                <w:rFonts w:ascii="Times New Roman" w:hAnsi="Times New Roman" w:cs="Times New Roman"/>
                <w:szCs w:val="28"/>
              </w:rPr>
              <w:t xml:space="preserve"> субъектам предпринимательства, осуществляющим (планирующим осуществить) деятельность </w:t>
            </w:r>
            <w:r>
              <w:rPr>
                <w:rFonts w:ascii="Times New Roman" w:hAnsi="Times New Roman" w:cs="Times New Roman"/>
                <w:szCs w:val="28"/>
              </w:rPr>
              <w:t xml:space="preserve">оказывается </w:t>
            </w:r>
            <w:r w:rsidRPr="00530191">
              <w:rPr>
                <w:rFonts w:ascii="Times New Roman" w:hAnsi="Times New Roman" w:cs="Times New Roman"/>
                <w:szCs w:val="28"/>
              </w:rPr>
              <w:t>АНО «Центр развития и поддержки МСП ЗГО».</w:t>
            </w:r>
          </w:p>
          <w:p w:rsidR="00072C5B" w:rsidRPr="00072C5B" w:rsidRDefault="00072C5B" w:rsidP="00072C5B">
            <w:pPr>
              <w:ind w:left="142" w:right="142"/>
              <w:rPr>
                <w:sz w:val="24"/>
              </w:rPr>
            </w:pPr>
            <w:r w:rsidRPr="00072C5B">
              <w:rPr>
                <w:sz w:val="24"/>
              </w:rPr>
              <w:t>В 2024 проведено 76 мероприятий, оказано – 1 103 консультаци</w:t>
            </w:r>
            <w:r>
              <w:rPr>
                <w:sz w:val="24"/>
              </w:rPr>
              <w:t>и</w:t>
            </w:r>
            <w:r w:rsidRPr="00072C5B">
              <w:rPr>
                <w:sz w:val="24"/>
              </w:rPr>
              <w:t>.</w:t>
            </w:r>
          </w:p>
        </w:tc>
      </w:tr>
    </w:tbl>
    <w:p w:rsidR="00C546C7" w:rsidRDefault="00C546C7" w:rsidP="00C546C7">
      <w:pPr>
        <w:pStyle w:val="ac"/>
        <w:tabs>
          <w:tab w:val="left" w:pos="8640"/>
        </w:tabs>
        <w:suppressAutoHyphens/>
        <w:ind w:left="1134"/>
        <w:jc w:val="center"/>
        <w:rPr>
          <w:rFonts w:ascii="Times New Roman" w:hAnsi="Times New Roman"/>
          <w:sz w:val="28"/>
          <w:szCs w:val="28"/>
        </w:rPr>
      </w:pPr>
    </w:p>
    <w:p w:rsidR="00C546C7" w:rsidRDefault="00C546C7" w:rsidP="00C546C7">
      <w:pPr>
        <w:pStyle w:val="ac"/>
        <w:tabs>
          <w:tab w:val="left" w:pos="8640"/>
        </w:tabs>
        <w:suppressAutoHyphens/>
        <w:ind w:left="1134"/>
        <w:jc w:val="center"/>
        <w:rPr>
          <w:rFonts w:ascii="Times New Roman" w:hAnsi="Times New Roman"/>
          <w:sz w:val="28"/>
          <w:szCs w:val="28"/>
        </w:rPr>
      </w:pPr>
      <w:r>
        <w:rPr>
          <w:rFonts w:ascii="Times New Roman" w:hAnsi="Times New Roman"/>
          <w:sz w:val="28"/>
          <w:szCs w:val="28"/>
        </w:rPr>
        <w:t>3. </w:t>
      </w:r>
      <w:r w:rsidRPr="00C546C7">
        <w:rPr>
          <w:rFonts w:ascii="Times New Roman" w:hAnsi="Times New Roman"/>
          <w:sz w:val="28"/>
          <w:szCs w:val="28"/>
        </w:rPr>
        <w:t>Рынок ритуальных услуг</w:t>
      </w:r>
    </w:p>
    <w:p w:rsidR="00544064" w:rsidRDefault="00544064" w:rsidP="00C546C7">
      <w:pPr>
        <w:pStyle w:val="ac"/>
        <w:tabs>
          <w:tab w:val="left" w:pos="8640"/>
        </w:tabs>
        <w:suppressAutoHyphens/>
        <w:ind w:left="1134"/>
        <w:jc w:val="center"/>
        <w:rPr>
          <w:rFonts w:ascii="Times New Roman" w:hAnsi="Times New Roman"/>
          <w:sz w:val="28"/>
          <w:szCs w:val="28"/>
        </w:rPr>
      </w:pPr>
    </w:p>
    <w:tbl>
      <w:tblPr>
        <w:tblW w:w="16018"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9"/>
        <w:gridCol w:w="3402"/>
        <w:gridCol w:w="1134"/>
        <w:gridCol w:w="2410"/>
        <w:gridCol w:w="4111"/>
        <w:gridCol w:w="4252"/>
      </w:tblGrid>
      <w:tr w:rsidR="00BB3C22" w:rsidRPr="00057EFA" w:rsidTr="00BB3C22">
        <w:tc>
          <w:tcPr>
            <w:tcW w:w="709" w:type="dxa"/>
            <w:tcMar>
              <w:top w:w="0" w:type="dxa"/>
              <w:left w:w="149" w:type="dxa"/>
              <w:bottom w:w="0" w:type="dxa"/>
              <w:right w:w="149" w:type="dxa"/>
            </w:tcMar>
            <w:vAlign w:val="center"/>
            <w:hideMark/>
          </w:tcPr>
          <w:p w:rsidR="00BB3C22" w:rsidRPr="00057EFA" w:rsidRDefault="00BB3C22" w:rsidP="00057EFA">
            <w:pPr>
              <w:ind w:left="-149" w:right="-149"/>
              <w:jc w:val="center"/>
              <w:textAlignment w:val="baseline"/>
              <w:rPr>
                <w:rFonts w:cs="Mangal"/>
                <w:kern w:val="2"/>
                <w:sz w:val="24"/>
                <w:szCs w:val="24"/>
                <w:lang w:eastAsia="ar-SA" w:bidi="hi-IN"/>
              </w:rPr>
            </w:pPr>
            <w:r w:rsidRPr="00057EFA">
              <w:rPr>
                <w:rFonts w:cs="Mangal"/>
                <w:kern w:val="2"/>
                <w:sz w:val="24"/>
                <w:szCs w:val="24"/>
                <w:lang w:eastAsia="ar-SA" w:bidi="hi-IN"/>
              </w:rPr>
              <w:t xml:space="preserve">№ </w:t>
            </w:r>
            <w:r>
              <w:rPr>
                <w:rFonts w:cs="Mangal"/>
                <w:kern w:val="2"/>
                <w:sz w:val="24"/>
                <w:szCs w:val="24"/>
                <w:lang w:eastAsia="ar-SA" w:bidi="hi-IN"/>
              </w:rPr>
              <w:br/>
            </w:r>
            <w:r w:rsidRPr="00057EFA">
              <w:rPr>
                <w:rFonts w:cs="Mangal"/>
                <w:kern w:val="2"/>
                <w:sz w:val="24"/>
                <w:szCs w:val="24"/>
                <w:lang w:eastAsia="ar-SA" w:bidi="hi-IN"/>
              </w:rPr>
              <w:t>п/п</w:t>
            </w:r>
          </w:p>
        </w:tc>
        <w:tc>
          <w:tcPr>
            <w:tcW w:w="3402" w:type="dxa"/>
            <w:tcMar>
              <w:top w:w="0" w:type="dxa"/>
              <w:left w:w="149" w:type="dxa"/>
              <w:bottom w:w="0" w:type="dxa"/>
              <w:right w:w="149" w:type="dxa"/>
            </w:tcMar>
            <w:vAlign w:val="center"/>
            <w:hideMark/>
          </w:tcPr>
          <w:p w:rsidR="00BB3C22" w:rsidRPr="00057EFA" w:rsidRDefault="00BB3C22" w:rsidP="00057EFA">
            <w:pPr>
              <w:jc w:val="center"/>
              <w:textAlignment w:val="baseline"/>
              <w:rPr>
                <w:rFonts w:cs="Mangal"/>
                <w:kern w:val="2"/>
                <w:sz w:val="24"/>
                <w:szCs w:val="24"/>
                <w:lang w:eastAsia="ar-SA" w:bidi="hi-IN"/>
              </w:rPr>
            </w:pPr>
            <w:r w:rsidRPr="00057EFA">
              <w:rPr>
                <w:rFonts w:cs="Mangal"/>
                <w:kern w:val="2"/>
                <w:sz w:val="24"/>
                <w:szCs w:val="24"/>
                <w:lang w:eastAsia="ar-SA" w:bidi="hi-IN"/>
              </w:rPr>
              <w:t>Наименование мероприятия</w:t>
            </w:r>
          </w:p>
        </w:tc>
        <w:tc>
          <w:tcPr>
            <w:tcW w:w="1134" w:type="dxa"/>
            <w:tcMar>
              <w:top w:w="0" w:type="dxa"/>
              <w:left w:w="149" w:type="dxa"/>
              <w:bottom w:w="0" w:type="dxa"/>
              <w:right w:w="149" w:type="dxa"/>
            </w:tcMar>
            <w:vAlign w:val="center"/>
            <w:hideMark/>
          </w:tcPr>
          <w:p w:rsidR="00BB3C22" w:rsidRPr="00057EFA" w:rsidRDefault="00BB3C22" w:rsidP="00057EFA">
            <w:pPr>
              <w:jc w:val="center"/>
              <w:textAlignment w:val="baseline"/>
              <w:rPr>
                <w:rFonts w:cs="Mangal"/>
                <w:kern w:val="2"/>
                <w:sz w:val="24"/>
                <w:szCs w:val="24"/>
                <w:lang w:eastAsia="ar-SA" w:bidi="hi-IN"/>
              </w:rPr>
            </w:pPr>
            <w:r w:rsidRPr="00057EFA">
              <w:rPr>
                <w:rFonts w:cs="Mangal"/>
                <w:kern w:val="2"/>
                <w:sz w:val="24"/>
                <w:szCs w:val="24"/>
                <w:lang w:eastAsia="ar-SA" w:bidi="hi-IN"/>
              </w:rPr>
              <w:t>Срок, год</w:t>
            </w:r>
          </w:p>
        </w:tc>
        <w:tc>
          <w:tcPr>
            <w:tcW w:w="2410" w:type="dxa"/>
            <w:tcMar>
              <w:top w:w="0" w:type="dxa"/>
              <w:left w:w="149" w:type="dxa"/>
              <w:bottom w:w="0" w:type="dxa"/>
              <w:right w:w="149" w:type="dxa"/>
            </w:tcMar>
            <w:vAlign w:val="center"/>
            <w:hideMark/>
          </w:tcPr>
          <w:p w:rsidR="00BB3C22" w:rsidRPr="00057EFA" w:rsidRDefault="00BB3C22" w:rsidP="00057EFA">
            <w:pPr>
              <w:jc w:val="center"/>
              <w:textAlignment w:val="baseline"/>
              <w:rPr>
                <w:rFonts w:cs="Mangal"/>
                <w:kern w:val="2"/>
                <w:sz w:val="24"/>
                <w:szCs w:val="24"/>
                <w:lang w:eastAsia="ar-SA" w:bidi="hi-IN"/>
              </w:rPr>
            </w:pPr>
            <w:r w:rsidRPr="00057EFA">
              <w:rPr>
                <w:rFonts w:cs="Mangal"/>
                <w:kern w:val="2"/>
                <w:sz w:val="24"/>
                <w:szCs w:val="24"/>
                <w:lang w:eastAsia="ar-SA" w:bidi="hi-IN"/>
              </w:rPr>
              <w:t>Ответственный исполнитель</w:t>
            </w:r>
          </w:p>
        </w:tc>
        <w:tc>
          <w:tcPr>
            <w:tcW w:w="4111" w:type="dxa"/>
            <w:tcMar>
              <w:top w:w="0" w:type="dxa"/>
              <w:left w:w="149" w:type="dxa"/>
              <w:bottom w:w="0" w:type="dxa"/>
              <w:right w:w="149" w:type="dxa"/>
            </w:tcMar>
            <w:vAlign w:val="center"/>
            <w:hideMark/>
          </w:tcPr>
          <w:p w:rsidR="00BB3C22" w:rsidRPr="00057EFA" w:rsidRDefault="00BB3C22" w:rsidP="00057EFA">
            <w:pPr>
              <w:jc w:val="center"/>
              <w:textAlignment w:val="baseline"/>
              <w:rPr>
                <w:rFonts w:cs="Mangal"/>
                <w:kern w:val="2"/>
                <w:sz w:val="24"/>
                <w:szCs w:val="24"/>
                <w:lang w:eastAsia="ar-SA" w:bidi="hi-IN"/>
              </w:rPr>
            </w:pPr>
            <w:r w:rsidRPr="00057EFA">
              <w:rPr>
                <w:rFonts w:cs="Mangal"/>
                <w:kern w:val="2"/>
                <w:sz w:val="24"/>
                <w:szCs w:val="24"/>
                <w:lang w:eastAsia="ar-SA" w:bidi="hi-IN"/>
              </w:rPr>
              <w:t>Ожидаемый результат</w:t>
            </w:r>
          </w:p>
        </w:tc>
        <w:tc>
          <w:tcPr>
            <w:tcW w:w="4252" w:type="dxa"/>
          </w:tcPr>
          <w:p w:rsidR="00BB3C22" w:rsidRPr="00544064" w:rsidRDefault="00BB3C22" w:rsidP="00BB3C22">
            <w:pPr>
              <w:spacing w:line="315" w:lineRule="atLeast"/>
              <w:jc w:val="center"/>
              <w:textAlignment w:val="baseline"/>
              <w:rPr>
                <w:bCs/>
                <w:sz w:val="24"/>
                <w:szCs w:val="24"/>
              </w:rPr>
            </w:pPr>
            <w:r w:rsidRPr="00544064">
              <w:rPr>
                <w:bCs/>
                <w:sz w:val="24"/>
                <w:szCs w:val="24"/>
              </w:rPr>
              <w:t>Исполнение</w:t>
            </w:r>
          </w:p>
          <w:p w:rsidR="00BB3C22" w:rsidRPr="00057EFA" w:rsidRDefault="00BB3C22" w:rsidP="00BB3C22">
            <w:pPr>
              <w:jc w:val="center"/>
              <w:textAlignment w:val="baseline"/>
              <w:rPr>
                <w:rFonts w:cs="Mangal"/>
                <w:kern w:val="2"/>
                <w:sz w:val="24"/>
                <w:szCs w:val="24"/>
                <w:lang w:eastAsia="ar-SA" w:bidi="hi-IN"/>
              </w:rPr>
            </w:pPr>
            <w:r w:rsidRPr="00544064">
              <w:rPr>
                <w:bCs/>
                <w:sz w:val="24"/>
                <w:szCs w:val="24"/>
              </w:rPr>
              <w:t>за 2024 год</w:t>
            </w:r>
          </w:p>
        </w:tc>
      </w:tr>
      <w:tr w:rsidR="00BB3C22" w:rsidRPr="00057EFA" w:rsidTr="00BB3C22">
        <w:tc>
          <w:tcPr>
            <w:tcW w:w="709" w:type="dxa"/>
            <w:tcMar>
              <w:top w:w="0" w:type="dxa"/>
              <w:left w:w="149" w:type="dxa"/>
              <w:bottom w:w="0" w:type="dxa"/>
              <w:right w:w="149" w:type="dxa"/>
            </w:tcMar>
            <w:hideMark/>
          </w:tcPr>
          <w:p w:rsidR="00BB3C22" w:rsidRPr="00057EFA" w:rsidRDefault="00BB3C22" w:rsidP="00057EFA">
            <w:pPr>
              <w:ind w:left="-149" w:right="-149"/>
              <w:jc w:val="center"/>
              <w:textAlignment w:val="baseline"/>
              <w:rPr>
                <w:rFonts w:cs="Mangal"/>
                <w:kern w:val="2"/>
                <w:sz w:val="24"/>
                <w:szCs w:val="24"/>
                <w:lang w:eastAsia="ar-SA" w:bidi="hi-IN"/>
              </w:rPr>
            </w:pPr>
            <w:r w:rsidRPr="00057EFA">
              <w:rPr>
                <w:rFonts w:cs="Mangal"/>
                <w:kern w:val="2"/>
                <w:sz w:val="24"/>
                <w:szCs w:val="24"/>
                <w:lang w:eastAsia="ar-SA" w:bidi="hi-IN"/>
              </w:rPr>
              <w:t>1</w:t>
            </w:r>
          </w:p>
        </w:tc>
        <w:tc>
          <w:tcPr>
            <w:tcW w:w="3402" w:type="dxa"/>
            <w:tcMar>
              <w:top w:w="0" w:type="dxa"/>
              <w:left w:w="149" w:type="dxa"/>
              <w:bottom w:w="0" w:type="dxa"/>
              <w:right w:w="149" w:type="dxa"/>
            </w:tcMar>
            <w:hideMark/>
          </w:tcPr>
          <w:p w:rsidR="00BB3C22" w:rsidRPr="00057EFA" w:rsidRDefault="00BB3C22" w:rsidP="00057EFA">
            <w:pPr>
              <w:jc w:val="center"/>
              <w:textAlignment w:val="baseline"/>
              <w:rPr>
                <w:rFonts w:cs="Mangal"/>
                <w:kern w:val="2"/>
                <w:sz w:val="24"/>
                <w:szCs w:val="24"/>
                <w:lang w:eastAsia="ar-SA" w:bidi="hi-IN"/>
              </w:rPr>
            </w:pPr>
            <w:r w:rsidRPr="00057EFA">
              <w:rPr>
                <w:rFonts w:cs="Mangal"/>
                <w:kern w:val="2"/>
                <w:sz w:val="24"/>
                <w:szCs w:val="24"/>
                <w:lang w:eastAsia="ar-SA" w:bidi="hi-IN"/>
              </w:rPr>
              <w:t>2</w:t>
            </w:r>
          </w:p>
        </w:tc>
        <w:tc>
          <w:tcPr>
            <w:tcW w:w="1134" w:type="dxa"/>
            <w:tcMar>
              <w:top w:w="0" w:type="dxa"/>
              <w:left w:w="149" w:type="dxa"/>
              <w:bottom w:w="0" w:type="dxa"/>
              <w:right w:w="149" w:type="dxa"/>
            </w:tcMar>
            <w:hideMark/>
          </w:tcPr>
          <w:p w:rsidR="00BB3C22" w:rsidRPr="00057EFA" w:rsidRDefault="00BB3C22" w:rsidP="00057EFA">
            <w:pPr>
              <w:jc w:val="center"/>
              <w:textAlignment w:val="baseline"/>
              <w:rPr>
                <w:rFonts w:cs="Mangal"/>
                <w:kern w:val="2"/>
                <w:sz w:val="24"/>
                <w:szCs w:val="24"/>
                <w:lang w:eastAsia="ar-SA" w:bidi="hi-IN"/>
              </w:rPr>
            </w:pPr>
            <w:r w:rsidRPr="00057EFA">
              <w:rPr>
                <w:rFonts w:cs="Mangal"/>
                <w:kern w:val="2"/>
                <w:sz w:val="24"/>
                <w:szCs w:val="24"/>
                <w:lang w:eastAsia="ar-SA" w:bidi="hi-IN"/>
              </w:rPr>
              <w:t>3</w:t>
            </w:r>
          </w:p>
        </w:tc>
        <w:tc>
          <w:tcPr>
            <w:tcW w:w="2410" w:type="dxa"/>
            <w:tcMar>
              <w:top w:w="0" w:type="dxa"/>
              <w:left w:w="149" w:type="dxa"/>
              <w:bottom w:w="0" w:type="dxa"/>
              <w:right w:w="149" w:type="dxa"/>
            </w:tcMar>
            <w:hideMark/>
          </w:tcPr>
          <w:p w:rsidR="00BB3C22" w:rsidRPr="00057EFA" w:rsidRDefault="00BB3C22" w:rsidP="00057EFA">
            <w:pPr>
              <w:jc w:val="center"/>
              <w:textAlignment w:val="baseline"/>
              <w:rPr>
                <w:rFonts w:cs="Mangal"/>
                <w:kern w:val="2"/>
                <w:sz w:val="24"/>
                <w:szCs w:val="24"/>
                <w:lang w:eastAsia="ar-SA" w:bidi="hi-IN"/>
              </w:rPr>
            </w:pPr>
            <w:r w:rsidRPr="00057EFA">
              <w:rPr>
                <w:rFonts w:cs="Mangal"/>
                <w:kern w:val="2"/>
                <w:sz w:val="24"/>
                <w:szCs w:val="24"/>
                <w:lang w:eastAsia="ar-SA" w:bidi="hi-IN"/>
              </w:rPr>
              <w:t>4</w:t>
            </w:r>
          </w:p>
        </w:tc>
        <w:tc>
          <w:tcPr>
            <w:tcW w:w="4111" w:type="dxa"/>
            <w:tcMar>
              <w:top w:w="0" w:type="dxa"/>
              <w:left w:w="149" w:type="dxa"/>
              <w:bottom w:w="0" w:type="dxa"/>
              <w:right w:w="149" w:type="dxa"/>
            </w:tcMar>
            <w:hideMark/>
          </w:tcPr>
          <w:p w:rsidR="00BB3C22" w:rsidRPr="00057EFA" w:rsidRDefault="00BB3C22" w:rsidP="00057EFA">
            <w:pPr>
              <w:jc w:val="center"/>
              <w:textAlignment w:val="baseline"/>
              <w:rPr>
                <w:rFonts w:cs="Mangal"/>
                <w:kern w:val="2"/>
                <w:sz w:val="24"/>
                <w:szCs w:val="24"/>
                <w:lang w:eastAsia="ar-SA" w:bidi="hi-IN"/>
              </w:rPr>
            </w:pPr>
            <w:r w:rsidRPr="00057EFA">
              <w:rPr>
                <w:rFonts w:cs="Mangal"/>
                <w:kern w:val="2"/>
                <w:sz w:val="24"/>
                <w:szCs w:val="24"/>
                <w:lang w:eastAsia="ar-SA" w:bidi="hi-IN"/>
              </w:rPr>
              <w:t>5</w:t>
            </w:r>
          </w:p>
        </w:tc>
        <w:tc>
          <w:tcPr>
            <w:tcW w:w="4252" w:type="dxa"/>
          </w:tcPr>
          <w:p w:rsidR="00BB3C22" w:rsidRPr="00057EFA" w:rsidRDefault="00BB3C22" w:rsidP="00057EFA">
            <w:pPr>
              <w:jc w:val="center"/>
              <w:textAlignment w:val="baseline"/>
              <w:rPr>
                <w:rFonts w:cs="Mangal"/>
                <w:kern w:val="2"/>
                <w:sz w:val="24"/>
                <w:szCs w:val="24"/>
                <w:lang w:eastAsia="ar-SA" w:bidi="hi-IN"/>
              </w:rPr>
            </w:pPr>
            <w:r>
              <w:rPr>
                <w:rFonts w:cs="Mangal"/>
                <w:kern w:val="2"/>
                <w:sz w:val="24"/>
                <w:szCs w:val="24"/>
                <w:lang w:eastAsia="ar-SA" w:bidi="hi-IN"/>
              </w:rPr>
              <w:t>6</w:t>
            </w:r>
          </w:p>
        </w:tc>
      </w:tr>
      <w:tr w:rsidR="006B23E3" w:rsidRPr="00057EFA" w:rsidTr="00BB3C22">
        <w:trPr>
          <w:trHeight w:val="1966"/>
        </w:trPr>
        <w:tc>
          <w:tcPr>
            <w:tcW w:w="709" w:type="dxa"/>
            <w:tcMar>
              <w:top w:w="0" w:type="dxa"/>
              <w:left w:w="149" w:type="dxa"/>
              <w:bottom w:w="0" w:type="dxa"/>
              <w:right w:w="149" w:type="dxa"/>
            </w:tcMar>
            <w:hideMark/>
          </w:tcPr>
          <w:p w:rsidR="006B23E3" w:rsidRPr="00057EFA" w:rsidRDefault="006B23E3" w:rsidP="00057EFA">
            <w:pPr>
              <w:ind w:left="-149" w:right="-149"/>
              <w:jc w:val="center"/>
              <w:textAlignment w:val="baseline"/>
              <w:rPr>
                <w:rFonts w:cs="Mangal"/>
                <w:kern w:val="2"/>
                <w:sz w:val="24"/>
                <w:szCs w:val="24"/>
                <w:lang w:eastAsia="ar-SA" w:bidi="hi-IN"/>
              </w:rPr>
            </w:pPr>
            <w:r w:rsidRPr="00057EFA">
              <w:rPr>
                <w:rFonts w:cs="Mangal"/>
                <w:kern w:val="2"/>
                <w:sz w:val="24"/>
                <w:szCs w:val="24"/>
                <w:lang w:eastAsia="ar-SA" w:bidi="hi-IN"/>
              </w:rPr>
              <w:t>1</w:t>
            </w:r>
          </w:p>
        </w:tc>
        <w:tc>
          <w:tcPr>
            <w:tcW w:w="3402" w:type="dxa"/>
            <w:tcMar>
              <w:top w:w="0" w:type="dxa"/>
              <w:left w:w="149" w:type="dxa"/>
              <w:bottom w:w="0" w:type="dxa"/>
              <w:right w:w="149" w:type="dxa"/>
            </w:tcMar>
            <w:hideMark/>
          </w:tcPr>
          <w:p w:rsidR="006B23E3" w:rsidRPr="00057EFA" w:rsidRDefault="006B23E3" w:rsidP="00057EFA">
            <w:pPr>
              <w:pStyle w:val="ae"/>
              <w:rPr>
                <w:rFonts w:ascii="Times New Roman" w:hAnsi="Times New Roman" w:cs="Times New Roman"/>
              </w:rPr>
            </w:pPr>
            <w:r w:rsidRPr="00057EFA">
              <w:rPr>
                <w:rFonts w:ascii="Times New Roman" w:hAnsi="Times New Roman" w:cs="Times New Roman"/>
              </w:rPr>
              <w:t>Размещение на официальном сайте муниципального образования</w:t>
            </w:r>
            <w:r>
              <w:rPr>
                <w:rFonts w:ascii="Times New Roman" w:hAnsi="Times New Roman" w:cs="Times New Roman"/>
              </w:rPr>
              <w:t xml:space="preserve"> Челябинской области информации </w:t>
            </w:r>
            <w:r>
              <w:rPr>
                <w:rFonts w:ascii="Times New Roman" w:hAnsi="Times New Roman" w:cs="Times New Roman"/>
              </w:rPr>
              <w:br/>
            </w:r>
            <w:r w:rsidRPr="00057EFA">
              <w:rPr>
                <w:rFonts w:ascii="Times New Roman" w:hAnsi="Times New Roman" w:cs="Times New Roman"/>
              </w:rPr>
              <w:t>о порядке предоставле</w:t>
            </w:r>
            <w:r>
              <w:rPr>
                <w:rFonts w:ascii="Times New Roman" w:hAnsi="Times New Roman" w:cs="Times New Roman"/>
              </w:rPr>
              <w:t xml:space="preserve">ния </w:t>
            </w:r>
            <w:r>
              <w:rPr>
                <w:rFonts w:ascii="Times New Roman" w:hAnsi="Times New Roman" w:cs="Times New Roman"/>
              </w:rPr>
              <w:br/>
            </w:r>
            <w:r w:rsidRPr="00057EFA">
              <w:rPr>
                <w:rFonts w:ascii="Times New Roman" w:hAnsi="Times New Roman" w:cs="Times New Roman"/>
              </w:rPr>
              <w:t>и стоимости услуг, предоставляемых согласно гарантированному перечню услуг по погребению</w:t>
            </w:r>
          </w:p>
        </w:tc>
        <w:tc>
          <w:tcPr>
            <w:tcW w:w="1134" w:type="dxa"/>
            <w:tcMar>
              <w:top w:w="0" w:type="dxa"/>
              <w:left w:w="149" w:type="dxa"/>
              <w:bottom w:w="0" w:type="dxa"/>
              <w:right w:w="149" w:type="dxa"/>
            </w:tcMar>
            <w:hideMark/>
          </w:tcPr>
          <w:p w:rsidR="006B23E3" w:rsidRPr="00057EFA" w:rsidRDefault="006B23E3" w:rsidP="00057EFA">
            <w:pPr>
              <w:jc w:val="center"/>
              <w:rPr>
                <w:sz w:val="24"/>
                <w:szCs w:val="24"/>
              </w:rPr>
            </w:pPr>
            <w:r w:rsidRPr="00057EFA">
              <w:rPr>
                <w:sz w:val="24"/>
                <w:szCs w:val="24"/>
              </w:rPr>
              <w:t>2022 - 2026 годы</w:t>
            </w:r>
          </w:p>
        </w:tc>
        <w:tc>
          <w:tcPr>
            <w:tcW w:w="2410" w:type="dxa"/>
            <w:tcMar>
              <w:top w:w="0" w:type="dxa"/>
              <w:left w:w="149" w:type="dxa"/>
              <w:bottom w:w="0" w:type="dxa"/>
              <w:right w:w="149" w:type="dxa"/>
            </w:tcMar>
            <w:hideMark/>
          </w:tcPr>
          <w:p w:rsidR="006B23E3" w:rsidRPr="00057EFA" w:rsidRDefault="006B23E3" w:rsidP="00057EFA">
            <w:pPr>
              <w:jc w:val="center"/>
              <w:rPr>
                <w:sz w:val="24"/>
                <w:szCs w:val="24"/>
              </w:rPr>
            </w:pPr>
            <w:r w:rsidRPr="00057EFA">
              <w:rPr>
                <w:sz w:val="24"/>
                <w:szCs w:val="24"/>
              </w:rPr>
              <w:t>Муниципальное унитарное предприятие Златоустовского городского округа «Память»</w:t>
            </w:r>
          </w:p>
        </w:tc>
        <w:tc>
          <w:tcPr>
            <w:tcW w:w="4111" w:type="dxa"/>
            <w:tcMar>
              <w:top w:w="0" w:type="dxa"/>
              <w:left w:w="149" w:type="dxa"/>
              <w:bottom w:w="0" w:type="dxa"/>
              <w:right w:w="149" w:type="dxa"/>
            </w:tcMar>
          </w:tcPr>
          <w:p w:rsidR="006B23E3" w:rsidRPr="00057EFA" w:rsidRDefault="006B23E3" w:rsidP="00057EFA">
            <w:pPr>
              <w:pStyle w:val="ae"/>
              <w:rPr>
                <w:rFonts w:ascii="Times New Roman" w:hAnsi="Times New Roman" w:cs="Times New Roman"/>
              </w:rPr>
            </w:pPr>
            <w:r w:rsidRPr="00057EFA">
              <w:rPr>
                <w:rFonts w:ascii="Times New Roman" w:hAnsi="Times New Roman" w:cs="Times New Roman"/>
              </w:rPr>
              <w:t>обеспечение доступа потребителей к информа</w:t>
            </w:r>
            <w:r>
              <w:rPr>
                <w:rFonts w:ascii="Times New Roman" w:hAnsi="Times New Roman" w:cs="Times New Roman"/>
              </w:rPr>
              <w:t xml:space="preserve">ции </w:t>
            </w:r>
            <w:r>
              <w:rPr>
                <w:rFonts w:ascii="Times New Roman" w:hAnsi="Times New Roman" w:cs="Times New Roman"/>
              </w:rPr>
              <w:br/>
            </w:r>
            <w:r w:rsidRPr="00057EFA">
              <w:rPr>
                <w:rFonts w:ascii="Times New Roman" w:hAnsi="Times New Roman" w:cs="Times New Roman"/>
              </w:rPr>
              <w:t>о порядке предоставления и стоимо</w:t>
            </w:r>
            <w:r>
              <w:rPr>
                <w:rFonts w:ascii="Times New Roman" w:hAnsi="Times New Roman" w:cs="Times New Roman"/>
              </w:rPr>
              <w:t xml:space="preserve">сти услуг </w:t>
            </w:r>
            <w:r>
              <w:rPr>
                <w:rFonts w:ascii="Times New Roman" w:hAnsi="Times New Roman" w:cs="Times New Roman"/>
              </w:rPr>
              <w:br/>
            </w:r>
            <w:r w:rsidRPr="00057EFA">
              <w:rPr>
                <w:rFonts w:ascii="Times New Roman" w:hAnsi="Times New Roman" w:cs="Times New Roman"/>
              </w:rPr>
              <w:t>по погребению</w:t>
            </w:r>
          </w:p>
        </w:tc>
        <w:tc>
          <w:tcPr>
            <w:tcW w:w="4252" w:type="dxa"/>
          </w:tcPr>
          <w:p w:rsidR="000C5A3E" w:rsidRPr="000C5A3E" w:rsidRDefault="00A11679" w:rsidP="000C5A3E">
            <w:pPr>
              <w:pStyle w:val="ae"/>
              <w:ind w:left="142" w:right="141"/>
              <w:rPr>
                <w:rFonts w:ascii="Times New Roman" w:hAnsi="Times New Roman" w:cs="Times New Roman"/>
              </w:rPr>
            </w:pPr>
            <w:hyperlink r:id="rId8" w:history="1">
              <w:r w:rsidR="000C5A3E" w:rsidRPr="000C5A3E">
                <w:t>https://www.zlat-go.ru/doc/postanovleniya-administratsii/?SECTION_CODE=postanovleniya-administratsii&amp;arrFilterDoc_ff%5BNAME%5D=&amp;arrFilterDoc_pf%5BNUMBER%5D=281-П&amp;set_filter=Y&amp;set_filter=Фильтр</w:t>
              </w:r>
            </w:hyperlink>
          </w:p>
          <w:p w:rsidR="000C5A3E" w:rsidRPr="000C5A3E" w:rsidRDefault="000C5A3E" w:rsidP="000C5A3E">
            <w:pPr>
              <w:ind w:left="142" w:right="141"/>
              <w:jc w:val="both"/>
              <w:rPr>
                <w:sz w:val="24"/>
                <w:szCs w:val="24"/>
              </w:rPr>
            </w:pPr>
          </w:p>
          <w:p w:rsidR="006B23E3" w:rsidRPr="000C5A3E" w:rsidRDefault="00A11679" w:rsidP="000C5A3E">
            <w:pPr>
              <w:ind w:left="142" w:right="141"/>
              <w:jc w:val="both"/>
              <w:rPr>
                <w:sz w:val="24"/>
                <w:szCs w:val="24"/>
              </w:rPr>
            </w:pPr>
            <w:hyperlink r:id="rId9" w:tgtFrame="_blank" w:history="1">
              <w:r w:rsidR="000C5A3E" w:rsidRPr="000C5A3E">
                <w:rPr>
                  <w:sz w:val="24"/>
                  <w:szCs w:val="24"/>
                </w:rPr>
                <w:t>https://www.zlat-go.ru/mun_uslugi/project_adm_reg/</w:t>
              </w:r>
            </w:hyperlink>
          </w:p>
        </w:tc>
      </w:tr>
      <w:tr w:rsidR="000C5A3E" w:rsidRPr="00057EFA" w:rsidTr="000C5A3E">
        <w:trPr>
          <w:trHeight w:val="274"/>
        </w:trPr>
        <w:tc>
          <w:tcPr>
            <w:tcW w:w="709" w:type="dxa"/>
            <w:tcMar>
              <w:top w:w="0" w:type="dxa"/>
              <w:left w:w="149" w:type="dxa"/>
              <w:bottom w:w="0" w:type="dxa"/>
              <w:right w:w="149" w:type="dxa"/>
            </w:tcMar>
            <w:hideMark/>
          </w:tcPr>
          <w:p w:rsidR="000C5A3E" w:rsidRPr="00057EFA" w:rsidRDefault="000C5A3E" w:rsidP="00057EFA">
            <w:pPr>
              <w:ind w:left="-149" w:right="-149"/>
              <w:jc w:val="center"/>
              <w:textAlignment w:val="baseline"/>
              <w:rPr>
                <w:rFonts w:cs="Mangal"/>
                <w:kern w:val="2"/>
                <w:sz w:val="24"/>
                <w:szCs w:val="24"/>
                <w:lang w:eastAsia="ar-SA" w:bidi="hi-IN"/>
              </w:rPr>
            </w:pPr>
            <w:r w:rsidRPr="00057EFA">
              <w:rPr>
                <w:rFonts w:cs="Mangal"/>
                <w:kern w:val="2"/>
                <w:sz w:val="24"/>
                <w:szCs w:val="24"/>
                <w:lang w:eastAsia="ar-SA" w:bidi="hi-IN"/>
              </w:rPr>
              <w:t>2</w:t>
            </w:r>
          </w:p>
        </w:tc>
        <w:tc>
          <w:tcPr>
            <w:tcW w:w="3402" w:type="dxa"/>
            <w:tcMar>
              <w:top w:w="0" w:type="dxa"/>
              <w:left w:w="149" w:type="dxa"/>
              <w:bottom w:w="0" w:type="dxa"/>
              <w:right w:w="149" w:type="dxa"/>
            </w:tcMar>
            <w:hideMark/>
          </w:tcPr>
          <w:p w:rsidR="000C5A3E" w:rsidRPr="00057EFA" w:rsidRDefault="000C5A3E" w:rsidP="00057EFA">
            <w:pPr>
              <w:pStyle w:val="ae"/>
              <w:rPr>
                <w:rFonts w:ascii="Times New Roman" w:hAnsi="Times New Roman" w:cs="Times New Roman"/>
              </w:rPr>
            </w:pPr>
            <w:r w:rsidRPr="00057EFA">
              <w:rPr>
                <w:rFonts w:ascii="Times New Roman" w:hAnsi="Times New Roman" w:cs="Times New Roman"/>
              </w:rPr>
              <w:t>Организация инвентаризации кладбищ и мест захоронений на них</w:t>
            </w:r>
          </w:p>
        </w:tc>
        <w:tc>
          <w:tcPr>
            <w:tcW w:w="1134" w:type="dxa"/>
            <w:tcMar>
              <w:top w:w="0" w:type="dxa"/>
              <w:left w:w="149" w:type="dxa"/>
              <w:bottom w:w="0" w:type="dxa"/>
              <w:right w:w="149" w:type="dxa"/>
            </w:tcMar>
            <w:hideMark/>
          </w:tcPr>
          <w:p w:rsidR="000C5A3E" w:rsidRPr="00057EFA" w:rsidRDefault="000C5A3E" w:rsidP="00057EFA">
            <w:pPr>
              <w:jc w:val="center"/>
              <w:rPr>
                <w:sz w:val="24"/>
                <w:szCs w:val="24"/>
              </w:rPr>
            </w:pPr>
            <w:r w:rsidRPr="00057EFA">
              <w:rPr>
                <w:sz w:val="24"/>
                <w:szCs w:val="24"/>
              </w:rPr>
              <w:t>2022 – 2026 годы</w:t>
            </w:r>
          </w:p>
        </w:tc>
        <w:tc>
          <w:tcPr>
            <w:tcW w:w="2410" w:type="dxa"/>
            <w:tcMar>
              <w:top w:w="0" w:type="dxa"/>
              <w:left w:w="149" w:type="dxa"/>
              <w:bottom w:w="0" w:type="dxa"/>
              <w:right w:w="149" w:type="dxa"/>
            </w:tcMar>
            <w:hideMark/>
          </w:tcPr>
          <w:p w:rsidR="000C5A3E" w:rsidRPr="00057EFA" w:rsidRDefault="000C5A3E" w:rsidP="00057EFA">
            <w:pPr>
              <w:jc w:val="center"/>
              <w:rPr>
                <w:sz w:val="24"/>
                <w:szCs w:val="24"/>
              </w:rPr>
            </w:pPr>
            <w:r w:rsidRPr="00057EFA">
              <w:rPr>
                <w:sz w:val="24"/>
                <w:szCs w:val="24"/>
              </w:rPr>
              <w:t>Муниципальное унитарное предприятие Златоустовского городского округа «Память»</w:t>
            </w:r>
          </w:p>
        </w:tc>
        <w:tc>
          <w:tcPr>
            <w:tcW w:w="4111" w:type="dxa"/>
            <w:tcMar>
              <w:top w:w="0" w:type="dxa"/>
              <w:left w:w="149" w:type="dxa"/>
              <w:bottom w:w="0" w:type="dxa"/>
              <w:right w:w="149" w:type="dxa"/>
            </w:tcMar>
          </w:tcPr>
          <w:p w:rsidR="000C5A3E" w:rsidRPr="00057EFA" w:rsidRDefault="000C5A3E" w:rsidP="00057EFA">
            <w:pPr>
              <w:pStyle w:val="ae"/>
              <w:rPr>
                <w:rFonts w:ascii="Times New Roman" w:hAnsi="Times New Roman" w:cs="Times New Roman"/>
              </w:rPr>
            </w:pPr>
            <w:r w:rsidRPr="00057EFA">
              <w:rPr>
                <w:rFonts w:ascii="Times New Roman" w:hAnsi="Times New Roman" w:cs="Times New Roman"/>
              </w:rPr>
              <w:t>повышение отк</w:t>
            </w:r>
            <w:r>
              <w:rPr>
                <w:rFonts w:ascii="Times New Roman" w:hAnsi="Times New Roman" w:cs="Times New Roman"/>
              </w:rPr>
              <w:t xml:space="preserve">рытости процедур предоставления </w:t>
            </w:r>
            <w:r w:rsidRPr="00057EFA">
              <w:rPr>
                <w:rFonts w:ascii="Times New Roman" w:hAnsi="Times New Roman" w:cs="Times New Roman"/>
              </w:rPr>
              <w:t>мест захоронения</w:t>
            </w:r>
          </w:p>
        </w:tc>
        <w:tc>
          <w:tcPr>
            <w:tcW w:w="4252" w:type="dxa"/>
          </w:tcPr>
          <w:p w:rsidR="000C5A3E" w:rsidRPr="000C5A3E" w:rsidRDefault="000C5A3E" w:rsidP="000C5A3E">
            <w:pPr>
              <w:pStyle w:val="ae"/>
              <w:ind w:left="142" w:right="141"/>
              <w:rPr>
                <w:rFonts w:ascii="Times New Roman" w:hAnsi="Times New Roman" w:cs="Times New Roman"/>
              </w:rPr>
            </w:pPr>
            <w:r w:rsidRPr="000C5A3E">
              <w:rPr>
                <w:rFonts w:ascii="Times New Roman" w:hAnsi="Times New Roman" w:cs="Times New Roman"/>
              </w:rPr>
              <w:t>Инвентаризация с 2015г.</w:t>
            </w:r>
          </w:p>
          <w:p w:rsidR="000C5A3E" w:rsidRPr="000C5A3E" w:rsidRDefault="000C5A3E" w:rsidP="000C5A3E">
            <w:pPr>
              <w:pStyle w:val="ae"/>
              <w:ind w:left="142" w:right="141"/>
              <w:rPr>
                <w:rFonts w:ascii="Times New Roman" w:hAnsi="Times New Roman" w:cs="Times New Roman"/>
              </w:rPr>
            </w:pPr>
            <w:r w:rsidRPr="000C5A3E">
              <w:rPr>
                <w:rFonts w:ascii="Times New Roman" w:hAnsi="Times New Roman" w:cs="Times New Roman"/>
              </w:rPr>
              <w:t>кл.Орловское-100% ,</w:t>
            </w:r>
          </w:p>
          <w:p w:rsidR="000C5A3E" w:rsidRPr="000C5A3E" w:rsidRDefault="000C5A3E" w:rsidP="000C5A3E">
            <w:pPr>
              <w:pStyle w:val="ae"/>
              <w:ind w:left="142" w:right="141"/>
              <w:rPr>
                <w:rFonts w:ascii="Times New Roman" w:hAnsi="Times New Roman" w:cs="Times New Roman"/>
              </w:rPr>
            </w:pPr>
            <w:r w:rsidRPr="000C5A3E">
              <w:rPr>
                <w:rFonts w:ascii="Times New Roman" w:hAnsi="Times New Roman" w:cs="Times New Roman"/>
              </w:rPr>
              <w:t>кл.Уреньгинское -70%,</w:t>
            </w:r>
          </w:p>
          <w:p w:rsidR="000C5A3E" w:rsidRPr="000C5A3E" w:rsidRDefault="000C5A3E" w:rsidP="000C5A3E">
            <w:pPr>
              <w:pStyle w:val="ae"/>
              <w:ind w:left="142" w:right="141"/>
              <w:rPr>
                <w:rFonts w:ascii="Times New Roman" w:hAnsi="Times New Roman" w:cs="Times New Roman"/>
              </w:rPr>
            </w:pPr>
            <w:r w:rsidRPr="000C5A3E">
              <w:rPr>
                <w:rFonts w:ascii="Times New Roman" w:hAnsi="Times New Roman" w:cs="Times New Roman"/>
              </w:rPr>
              <w:t>кл.Сорочья гора –проведена картография ,начало инвент.апрель 2023г.-20%</w:t>
            </w:r>
          </w:p>
          <w:p w:rsidR="000C5A3E" w:rsidRDefault="000C5A3E" w:rsidP="000C5A3E">
            <w:pPr>
              <w:pStyle w:val="ae"/>
              <w:ind w:left="142" w:right="141"/>
              <w:rPr>
                <w:rFonts w:ascii="Times New Roman" w:hAnsi="Times New Roman" w:cs="Times New Roman"/>
              </w:rPr>
            </w:pPr>
            <w:r w:rsidRPr="000C5A3E">
              <w:rPr>
                <w:rFonts w:ascii="Times New Roman" w:hAnsi="Times New Roman" w:cs="Times New Roman"/>
              </w:rPr>
              <w:t xml:space="preserve">кл. с.Куваши и с.Веселовка – намечена картография – апрель-май 2025г.за 2024год отснято, отцифровано и внесено в базу данных 16000 захоронений </w:t>
            </w:r>
          </w:p>
        </w:tc>
      </w:tr>
      <w:tr w:rsidR="000C5A3E" w:rsidRPr="00057EFA" w:rsidTr="00BB3C22">
        <w:trPr>
          <w:trHeight w:val="1122"/>
        </w:trPr>
        <w:tc>
          <w:tcPr>
            <w:tcW w:w="709" w:type="dxa"/>
            <w:tcMar>
              <w:top w:w="0" w:type="dxa"/>
              <w:left w:w="149" w:type="dxa"/>
              <w:bottom w:w="0" w:type="dxa"/>
              <w:right w:w="149" w:type="dxa"/>
            </w:tcMar>
            <w:hideMark/>
          </w:tcPr>
          <w:p w:rsidR="000C5A3E" w:rsidRPr="00057EFA" w:rsidRDefault="000C5A3E" w:rsidP="00057EFA">
            <w:pPr>
              <w:ind w:left="-149" w:right="-149"/>
              <w:jc w:val="center"/>
              <w:textAlignment w:val="baseline"/>
              <w:rPr>
                <w:rFonts w:cs="Mangal"/>
                <w:kern w:val="2"/>
                <w:sz w:val="24"/>
                <w:szCs w:val="24"/>
                <w:lang w:eastAsia="ar-SA" w:bidi="hi-IN"/>
              </w:rPr>
            </w:pPr>
            <w:r w:rsidRPr="00057EFA">
              <w:rPr>
                <w:rFonts w:cs="Mangal"/>
                <w:kern w:val="2"/>
                <w:sz w:val="24"/>
                <w:szCs w:val="24"/>
                <w:lang w:eastAsia="ar-SA" w:bidi="hi-IN"/>
              </w:rPr>
              <w:lastRenderedPageBreak/>
              <w:t>3</w:t>
            </w:r>
          </w:p>
        </w:tc>
        <w:tc>
          <w:tcPr>
            <w:tcW w:w="3402" w:type="dxa"/>
            <w:tcMar>
              <w:top w:w="0" w:type="dxa"/>
              <w:left w:w="149" w:type="dxa"/>
              <w:bottom w:w="0" w:type="dxa"/>
              <w:right w:w="149" w:type="dxa"/>
            </w:tcMar>
            <w:hideMark/>
          </w:tcPr>
          <w:p w:rsidR="000C5A3E" w:rsidRPr="00057EFA" w:rsidRDefault="000C5A3E" w:rsidP="00057EFA">
            <w:pPr>
              <w:pStyle w:val="ae"/>
              <w:rPr>
                <w:rFonts w:ascii="Times New Roman" w:hAnsi="Times New Roman" w:cs="Times New Roman"/>
              </w:rPr>
            </w:pPr>
            <w:r w:rsidRPr="00057EFA">
              <w:rPr>
                <w:rFonts w:ascii="Times New Roman" w:hAnsi="Times New Roman" w:cs="Times New Roman"/>
              </w:rPr>
              <w:t>Создание и ведение реестров кладбищ и мест з</w:t>
            </w:r>
            <w:r>
              <w:rPr>
                <w:rFonts w:ascii="Times New Roman" w:hAnsi="Times New Roman" w:cs="Times New Roman"/>
              </w:rPr>
              <w:t xml:space="preserve">ахоронений </w:t>
            </w:r>
            <w:r>
              <w:rPr>
                <w:rFonts w:ascii="Times New Roman" w:hAnsi="Times New Roman" w:cs="Times New Roman"/>
              </w:rPr>
              <w:br/>
            </w:r>
            <w:r w:rsidRPr="00057EFA">
              <w:rPr>
                <w:rFonts w:ascii="Times New Roman" w:hAnsi="Times New Roman" w:cs="Times New Roman"/>
              </w:rPr>
              <w:t>с р</w:t>
            </w:r>
            <w:r>
              <w:rPr>
                <w:rFonts w:ascii="Times New Roman" w:hAnsi="Times New Roman" w:cs="Times New Roman"/>
              </w:rPr>
              <w:t xml:space="preserve">азмещением указанных </w:t>
            </w:r>
            <w:r w:rsidRPr="00057EFA">
              <w:rPr>
                <w:rFonts w:ascii="Times New Roman" w:hAnsi="Times New Roman" w:cs="Times New Roman"/>
              </w:rPr>
              <w:t xml:space="preserve">реестров на региональных порталах государственных </w:t>
            </w:r>
            <w:r>
              <w:rPr>
                <w:rFonts w:ascii="Times New Roman" w:hAnsi="Times New Roman" w:cs="Times New Roman"/>
              </w:rPr>
              <w:br/>
            </w:r>
            <w:r w:rsidRPr="00057EFA">
              <w:rPr>
                <w:rFonts w:ascii="Times New Roman" w:hAnsi="Times New Roman" w:cs="Times New Roman"/>
              </w:rPr>
              <w:t>и муниципальных услуг</w:t>
            </w:r>
          </w:p>
        </w:tc>
        <w:tc>
          <w:tcPr>
            <w:tcW w:w="1134" w:type="dxa"/>
            <w:tcMar>
              <w:top w:w="0" w:type="dxa"/>
              <w:left w:w="149" w:type="dxa"/>
              <w:bottom w:w="0" w:type="dxa"/>
              <w:right w:w="149" w:type="dxa"/>
            </w:tcMar>
            <w:hideMark/>
          </w:tcPr>
          <w:p w:rsidR="000C5A3E" w:rsidRPr="00057EFA" w:rsidRDefault="000C5A3E" w:rsidP="00057EFA">
            <w:pPr>
              <w:jc w:val="center"/>
              <w:rPr>
                <w:sz w:val="24"/>
                <w:szCs w:val="24"/>
              </w:rPr>
            </w:pPr>
            <w:r w:rsidRPr="00057EFA">
              <w:rPr>
                <w:sz w:val="24"/>
                <w:szCs w:val="24"/>
              </w:rPr>
              <w:t>2022 - 2026 годы</w:t>
            </w:r>
          </w:p>
        </w:tc>
        <w:tc>
          <w:tcPr>
            <w:tcW w:w="2410" w:type="dxa"/>
            <w:tcMar>
              <w:top w:w="0" w:type="dxa"/>
              <w:left w:w="149" w:type="dxa"/>
              <w:bottom w:w="0" w:type="dxa"/>
              <w:right w:w="149" w:type="dxa"/>
            </w:tcMar>
            <w:hideMark/>
          </w:tcPr>
          <w:p w:rsidR="000C5A3E" w:rsidRPr="00057EFA" w:rsidRDefault="000C5A3E" w:rsidP="00057EFA">
            <w:pPr>
              <w:jc w:val="center"/>
              <w:rPr>
                <w:sz w:val="24"/>
                <w:szCs w:val="24"/>
              </w:rPr>
            </w:pPr>
            <w:r w:rsidRPr="00057EFA">
              <w:rPr>
                <w:sz w:val="24"/>
                <w:szCs w:val="24"/>
              </w:rPr>
              <w:t>Муниципальное унитарное предприятие Златоустовского городского округа «Память»</w:t>
            </w:r>
          </w:p>
        </w:tc>
        <w:tc>
          <w:tcPr>
            <w:tcW w:w="4111" w:type="dxa"/>
            <w:tcMar>
              <w:top w:w="0" w:type="dxa"/>
              <w:left w:w="149" w:type="dxa"/>
              <w:bottom w:w="0" w:type="dxa"/>
              <w:right w:w="149" w:type="dxa"/>
            </w:tcMar>
          </w:tcPr>
          <w:p w:rsidR="000C5A3E" w:rsidRPr="00057EFA" w:rsidRDefault="000C5A3E" w:rsidP="00057EFA">
            <w:pPr>
              <w:pStyle w:val="ae"/>
              <w:rPr>
                <w:rFonts w:ascii="Times New Roman" w:hAnsi="Times New Roman" w:cs="Times New Roman"/>
              </w:rPr>
            </w:pPr>
            <w:r w:rsidRPr="00057EFA">
              <w:rPr>
                <w:rFonts w:ascii="Times New Roman" w:hAnsi="Times New Roman" w:cs="Times New Roman"/>
              </w:rPr>
              <w:t>созданы и размещены на региональных порталах государственных и муниципальных услуг реестры хозяйствующих субъектов, им</w:t>
            </w:r>
            <w:r>
              <w:rPr>
                <w:rFonts w:ascii="Times New Roman" w:hAnsi="Times New Roman" w:cs="Times New Roman"/>
              </w:rPr>
              <w:t xml:space="preserve">еющих право </w:t>
            </w:r>
            <w:r>
              <w:rPr>
                <w:rFonts w:ascii="Times New Roman" w:hAnsi="Times New Roman" w:cs="Times New Roman"/>
              </w:rPr>
              <w:br/>
            </w:r>
            <w:r w:rsidRPr="00057EFA">
              <w:rPr>
                <w:rFonts w:ascii="Times New Roman" w:hAnsi="Times New Roman" w:cs="Times New Roman"/>
              </w:rPr>
              <w:t>на оказание услуг по организации похорон</w:t>
            </w:r>
          </w:p>
        </w:tc>
        <w:tc>
          <w:tcPr>
            <w:tcW w:w="4252" w:type="dxa"/>
          </w:tcPr>
          <w:p w:rsidR="000C5A3E" w:rsidRPr="000C5A3E" w:rsidRDefault="000C5A3E" w:rsidP="000C5A3E">
            <w:pPr>
              <w:pStyle w:val="ac"/>
              <w:ind w:left="142" w:right="141"/>
              <w:jc w:val="both"/>
              <w:rPr>
                <w:rFonts w:ascii="Times New Roman" w:hAnsi="Times New Roman"/>
                <w:sz w:val="24"/>
                <w:szCs w:val="24"/>
              </w:rPr>
            </w:pPr>
            <w:r w:rsidRPr="000C5A3E">
              <w:rPr>
                <w:rFonts w:ascii="Times New Roman" w:hAnsi="Times New Roman"/>
                <w:sz w:val="24"/>
                <w:szCs w:val="24"/>
              </w:rPr>
              <w:t>На официальном сайте Международной системы поминовения усопших Skorbim.com</w:t>
            </w:r>
          </w:p>
          <w:p w:rsidR="000C5A3E" w:rsidRDefault="000C5A3E" w:rsidP="000C5A3E">
            <w:pPr>
              <w:pStyle w:val="ae"/>
              <w:ind w:left="142" w:right="141"/>
              <w:rPr>
                <w:rFonts w:ascii="Times New Roman" w:hAnsi="Times New Roman" w:cs="Times New Roman"/>
              </w:rPr>
            </w:pPr>
            <w:r w:rsidRPr="000C5A3E">
              <w:rPr>
                <w:rFonts w:ascii="Times New Roman" w:hAnsi="Times New Roman" w:cs="Times New Roman"/>
              </w:rPr>
              <w:t>можно ознакомиться с информацией о  златоустовцах, захороненных на кладбищах Уреньгинское» и «Орловское»,»Сорочья гора». Пользователи интернет на бесплатном сервисе могут ознакомиться с фотографией надгробного сооружения установленного на захоронении и содержащимися на нём данными</w:t>
            </w:r>
          </w:p>
        </w:tc>
      </w:tr>
      <w:tr w:rsidR="000C5A3E" w:rsidRPr="00057EFA" w:rsidTr="00BB3C22">
        <w:trPr>
          <w:trHeight w:val="1428"/>
        </w:trPr>
        <w:tc>
          <w:tcPr>
            <w:tcW w:w="709" w:type="dxa"/>
            <w:tcMar>
              <w:top w:w="0" w:type="dxa"/>
              <w:left w:w="149" w:type="dxa"/>
              <w:bottom w:w="0" w:type="dxa"/>
              <w:right w:w="149" w:type="dxa"/>
            </w:tcMar>
          </w:tcPr>
          <w:p w:rsidR="000C5A3E" w:rsidRPr="00057EFA" w:rsidRDefault="000C5A3E" w:rsidP="00057EFA">
            <w:pPr>
              <w:ind w:left="-149" w:right="-149"/>
              <w:jc w:val="center"/>
              <w:textAlignment w:val="baseline"/>
              <w:rPr>
                <w:rFonts w:cs="Mangal"/>
                <w:kern w:val="2"/>
                <w:sz w:val="24"/>
                <w:szCs w:val="24"/>
                <w:lang w:eastAsia="ar-SA" w:bidi="hi-IN"/>
              </w:rPr>
            </w:pPr>
            <w:r w:rsidRPr="00057EFA">
              <w:rPr>
                <w:rFonts w:cs="Mangal"/>
                <w:kern w:val="2"/>
                <w:sz w:val="24"/>
                <w:szCs w:val="24"/>
                <w:lang w:eastAsia="ar-SA" w:bidi="hi-IN"/>
              </w:rPr>
              <w:t>4</w:t>
            </w:r>
          </w:p>
        </w:tc>
        <w:tc>
          <w:tcPr>
            <w:tcW w:w="3402" w:type="dxa"/>
            <w:tcMar>
              <w:top w:w="0" w:type="dxa"/>
              <w:left w:w="149" w:type="dxa"/>
              <w:bottom w:w="0" w:type="dxa"/>
              <w:right w:w="149" w:type="dxa"/>
            </w:tcMar>
          </w:tcPr>
          <w:p w:rsidR="000C5A3E" w:rsidRPr="00057EFA" w:rsidRDefault="000C5A3E" w:rsidP="00057EFA">
            <w:pPr>
              <w:pStyle w:val="ae"/>
              <w:rPr>
                <w:rFonts w:ascii="Times New Roman" w:hAnsi="Times New Roman" w:cs="Times New Roman"/>
              </w:rPr>
            </w:pPr>
            <w:r w:rsidRPr="00057EFA">
              <w:rPr>
                <w:rFonts w:ascii="Times New Roman" w:hAnsi="Times New Roman" w:cs="Times New Roman"/>
              </w:rPr>
              <w:t>Информирование населения Челябинской обл</w:t>
            </w:r>
            <w:r>
              <w:rPr>
                <w:rFonts w:ascii="Times New Roman" w:hAnsi="Times New Roman" w:cs="Times New Roman"/>
              </w:rPr>
              <w:t xml:space="preserve">асти, в том числе </w:t>
            </w:r>
            <w:r>
              <w:rPr>
                <w:rFonts w:ascii="Times New Roman" w:hAnsi="Times New Roman" w:cs="Times New Roman"/>
              </w:rPr>
              <w:br/>
            </w:r>
            <w:r w:rsidRPr="00057EFA">
              <w:rPr>
                <w:rFonts w:ascii="Times New Roman" w:hAnsi="Times New Roman" w:cs="Times New Roman"/>
              </w:rPr>
              <w:t>с использованием средств массовой информации, о создании реестров кладбищ и мест захоронений</w:t>
            </w:r>
          </w:p>
        </w:tc>
        <w:tc>
          <w:tcPr>
            <w:tcW w:w="1134" w:type="dxa"/>
            <w:tcMar>
              <w:top w:w="0" w:type="dxa"/>
              <w:left w:w="149" w:type="dxa"/>
              <w:bottom w:w="0" w:type="dxa"/>
              <w:right w:w="149" w:type="dxa"/>
            </w:tcMar>
          </w:tcPr>
          <w:p w:rsidR="000C5A3E" w:rsidRPr="00057EFA" w:rsidRDefault="000C5A3E" w:rsidP="00057EFA">
            <w:pPr>
              <w:jc w:val="center"/>
              <w:rPr>
                <w:sz w:val="24"/>
                <w:szCs w:val="24"/>
              </w:rPr>
            </w:pPr>
            <w:r w:rsidRPr="00057EFA">
              <w:rPr>
                <w:sz w:val="24"/>
                <w:szCs w:val="24"/>
              </w:rPr>
              <w:t>2022 - 2026 годы</w:t>
            </w:r>
          </w:p>
        </w:tc>
        <w:tc>
          <w:tcPr>
            <w:tcW w:w="2410" w:type="dxa"/>
            <w:tcMar>
              <w:top w:w="0" w:type="dxa"/>
              <w:left w:w="149" w:type="dxa"/>
              <w:bottom w:w="0" w:type="dxa"/>
              <w:right w:w="149" w:type="dxa"/>
            </w:tcMar>
          </w:tcPr>
          <w:p w:rsidR="000C5A3E" w:rsidRPr="00057EFA" w:rsidRDefault="000C5A3E" w:rsidP="00057EFA">
            <w:pPr>
              <w:jc w:val="center"/>
              <w:rPr>
                <w:sz w:val="24"/>
                <w:szCs w:val="24"/>
              </w:rPr>
            </w:pPr>
            <w:r w:rsidRPr="00057EFA">
              <w:rPr>
                <w:sz w:val="24"/>
                <w:szCs w:val="24"/>
              </w:rPr>
              <w:t>Муниципальное унитарное предприятие Златоустовского городского округа «Память»</w:t>
            </w:r>
          </w:p>
        </w:tc>
        <w:tc>
          <w:tcPr>
            <w:tcW w:w="4111" w:type="dxa"/>
            <w:tcMar>
              <w:top w:w="0" w:type="dxa"/>
              <w:left w:w="149" w:type="dxa"/>
              <w:bottom w:w="0" w:type="dxa"/>
              <w:right w:w="149" w:type="dxa"/>
            </w:tcMar>
          </w:tcPr>
          <w:p w:rsidR="000C5A3E" w:rsidRPr="00057EFA" w:rsidRDefault="000C5A3E" w:rsidP="00057EFA">
            <w:pPr>
              <w:pStyle w:val="ae"/>
              <w:rPr>
                <w:rFonts w:ascii="Times New Roman" w:hAnsi="Times New Roman" w:cs="Times New Roman"/>
              </w:rPr>
            </w:pPr>
            <w:r w:rsidRPr="00057EFA">
              <w:rPr>
                <w:rFonts w:ascii="Times New Roman" w:hAnsi="Times New Roman" w:cs="Times New Roman"/>
              </w:rPr>
              <w:t>повышение информированности потребителей</w:t>
            </w:r>
          </w:p>
        </w:tc>
        <w:tc>
          <w:tcPr>
            <w:tcW w:w="4252" w:type="dxa"/>
          </w:tcPr>
          <w:p w:rsidR="000C5A3E" w:rsidRPr="000C5A3E" w:rsidRDefault="000C5A3E" w:rsidP="000C5A3E">
            <w:pPr>
              <w:pStyle w:val="ac"/>
              <w:ind w:left="142" w:right="141"/>
              <w:jc w:val="both"/>
              <w:rPr>
                <w:rFonts w:ascii="Times New Roman" w:hAnsi="Times New Roman"/>
                <w:sz w:val="24"/>
                <w:szCs w:val="24"/>
              </w:rPr>
            </w:pPr>
            <w:r w:rsidRPr="000C5A3E">
              <w:rPr>
                <w:rFonts w:ascii="Times New Roman" w:hAnsi="Times New Roman"/>
                <w:sz w:val="24"/>
                <w:szCs w:val="24"/>
              </w:rPr>
              <w:t>Схемы захоронений, с разбивкой  на кварталы , будут размещены на стендах ,  перед въездом на каждое кладбище, в мае 2025г.</w:t>
            </w:r>
          </w:p>
        </w:tc>
      </w:tr>
    </w:tbl>
    <w:p w:rsidR="00057EFA" w:rsidRDefault="00057EFA" w:rsidP="00057EFA">
      <w:pPr>
        <w:pStyle w:val="ac"/>
        <w:tabs>
          <w:tab w:val="left" w:pos="8640"/>
        </w:tabs>
        <w:suppressAutoHyphens/>
        <w:ind w:left="1134"/>
        <w:jc w:val="both"/>
        <w:rPr>
          <w:rFonts w:ascii="Times New Roman" w:hAnsi="Times New Roman"/>
          <w:sz w:val="28"/>
          <w:szCs w:val="28"/>
        </w:rPr>
      </w:pPr>
    </w:p>
    <w:p w:rsidR="00D81BB5" w:rsidRDefault="00D81BB5" w:rsidP="00D81BB5">
      <w:pPr>
        <w:pStyle w:val="ac"/>
        <w:tabs>
          <w:tab w:val="left" w:pos="8640"/>
        </w:tabs>
        <w:suppressAutoHyphens/>
        <w:ind w:left="1134"/>
        <w:jc w:val="center"/>
        <w:rPr>
          <w:rFonts w:ascii="Times New Roman" w:hAnsi="Times New Roman"/>
          <w:sz w:val="28"/>
          <w:szCs w:val="28"/>
        </w:rPr>
      </w:pPr>
      <w:r>
        <w:rPr>
          <w:rFonts w:ascii="Times New Roman" w:hAnsi="Times New Roman"/>
          <w:sz w:val="28"/>
          <w:szCs w:val="28"/>
        </w:rPr>
        <w:t>4. </w:t>
      </w:r>
      <w:r w:rsidRPr="00D81BB5">
        <w:rPr>
          <w:rFonts w:ascii="Times New Roman" w:hAnsi="Times New Roman"/>
          <w:sz w:val="28"/>
          <w:szCs w:val="28"/>
        </w:rPr>
        <w:t>Рынок теплоснабжения (производство тепловой энергии)</w:t>
      </w:r>
    </w:p>
    <w:p w:rsidR="00E21BCA" w:rsidRPr="00D81BB5" w:rsidRDefault="00E21BCA" w:rsidP="00D81BB5">
      <w:pPr>
        <w:pStyle w:val="ac"/>
        <w:tabs>
          <w:tab w:val="left" w:pos="8640"/>
        </w:tabs>
        <w:suppressAutoHyphens/>
        <w:ind w:left="1134"/>
        <w:jc w:val="center"/>
        <w:rPr>
          <w:rFonts w:ascii="Times New Roman" w:hAnsi="Times New Roman"/>
          <w:sz w:val="28"/>
          <w:szCs w:val="28"/>
        </w:rPr>
      </w:pPr>
    </w:p>
    <w:tbl>
      <w:tblPr>
        <w:tblW w:w="16160" w:type="dxa"/>
        <w:tblInd w:w="7" w:type="dxa"/>
        <w:tblLayout w:type="fixed"/>
        <w:tblCellMar>
          <w:left w:w="0" w:type="dxa"/>
          <w:right w:w="0" w:type="dxa"/>
        </w:tblCellMar>
        <w:tblLook w:val="04A0"/>
      </w:tblPr>
      <w:tblGrid>
        <w:gridCol w:w="709"/>
        <w:gridCol w:w="3828"/>
        <w:gridCol w:w="992"/>
        <w:gridCol w:w="2835"/>
        <w:gridCol w:w="3260"/>
        <w:gridCol w:w="4536"/>
      </w:tblGrid>
      <w:tr w:rsidR="00BB3C22" w:rsidRPr="0069573C" w:rsidTr="00BB3C22">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B3C22" w:rsidRPr="0069573C" w:rsidRDefault="00BB3C22" w:rsidP="0069573C">
            <w:pPr>
              <w:ind w:left="-149" w:right="-149"/>
              <w:jc w:val="center"/>
              <w:textAlignment w:val="baseline"/>
              <w:rPr>
                <w:rFonts w:cs="Mangal"/>
                <w:kern w:val="2"/>
                <w:sz w:val="24"/>
                <w:szCs w:val="24"/>
                <w:lang w:eastAsia="ar-SA" w:bidi="hi-IN"/>
              </w:rPr>
            </w:pPr>
            <w:r w:rsidRPr="0069573C">
              <w:rPr>
                <w:rFonts w:cs="Mangal"/>
                <w:kern w:val="2"/>
                <w:sz w:val="24"/>
                <w:szCs w:val="24"/>
                <w:lang w:eastAsia="ar-SA" w:bidi="hi-IN"/>
              </w:rPr>
              <w:t xml:space="preserve">№ </w:t>
            </w:r>
            <w:r>
              <w:rPr>
                <w:rFonts w:cs="Mangal"/>
                <w:kern w:val="2"/>
                <w:sz w:val="24"/>
                <w:szCs w:val="24"/>
                <w:lang w:eastAsia="ar-SA" w:bidi="hi-IN"/>
              </w:rPr>
              <w:br/>
            </w:r>
            <w:r w:rsidRPr="0069573C">
              <w:rPr>
                <w:rFonts w:cs="Mangal"/>
                <w:kern w:val="2"/>
                <w:sz w:val="24"/>
                <w:szCs w:val="24"/>
                <w:lang w:eastAsia="ar-SA" w:bidi="hi-IN"/>
              </w:rPr>
              <w:t>п/п</w:t>
            </w:r>
          </w:p>
        </w:tc>
        <w:tc>
          <w:tcPr>
            <w:tcW w:w="38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B3C22" w:rsidRPr="0069573C" w:rsidRDefault="00BB3C22" w:rsidP="0069573C">
            <w:pPr>
              <w:jc w:val="center"/>
              <w:textAlignment w:val="baseline"/>
              <w:rPr>
                <w:rFonts w:cs="Mangal"/>
                <w:kern w:val="2"/>
                <w:sz w:val="24"/>
                <w:szCs w:val="24"/>
                <w:lang w:eastAsia="ar-SA" w:bidi="hi-IN"/>
              </w:rPr>
            </w:pPr>
            <w:r w:rsidRPr="0069573C">
              <w:rPr>
                <w:rFonts w:cs="Mangal"/>
                <w:kern w:val="2"/>
                <w:sz w:val="24"/>
                <w:szCs w:val="24"/>
                <w:lang w:eastAsia="ar-SA" w:bidi="hi-IN"/>
              </w:rPr>
              <w:t>Наименование мероприятия</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B3C22" w:rsidRPr="0069573C" w:rsidRDefault="00BB3C22" w:rsidP="0069573C">
            <w:pPr>
              <w:jc w:val="center"/>
              <w:textAlignment w:val="baseline"/>
              <w:rPr>
                <w:rFonts w:cs="Mangal"/>
                <w:kern w:val="2"/>
                <w:sz w:val="24"/>
                <w:szCs w:val="24"/>
                <w:lang w:eastAsia="ar-SA" w:bidi="hi-IN"/>
              </w:rPr>
            </w:pPr>
            <w:r w:rsidRPr="0069573C">
              <w:rPr>
                <w:rFonts w:cs="Mangal"/>
                <w:kern w:val="2"/>
                <w:sz w:val="24"/>
                <w:szCs w:val="24"/>
                <w:lang w:eastAsia="ar-SA" w:bidi="hi-IN"/>
              </w:rPr>
              <w:t>Срок, год</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B3C22" w:rsidRPr="0069573C" w:rsidRDefault="00BB3C22" w:rsidP="0069573C">
            <w:pPr>
              <w:jc w:val="center"/>
              <w:textAlignment w:val="baseline"/>
              <w:rPr>
                <w:rFonts w:cs="Mangal"/>
                <w:kern w:val="2"/>
                <w:sz w:val="24"/>
                <w:szCs w:val="24"/>
                <w:lang w:eastAsia="ar-SA" w:bidi="hi-IN"/>
              </w:rPr>
            </w:pPr>
            <w:r w:rsidRPr="0069573C">
              <w:rPr>
                <w:rFonts w:cs="Mangal"/>
                <w:kern w:val="2"/>
                <w:sz w:val="24"/>
                <w:szCs w:val="24"/>
                <w:lang w:eastAsia="ar-SA" w:bidi="hi-IN"/>
              </w:rPr>
              <w:t>Ответственный исполнитель</w:t>
            </w:r>
          </w:p>
        </w:tc>
        <w:tc>
          <w:tcPr>
            <w:tcW w:w="3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B3C22" w:rsidRPr="0069573C" w:rsidRDefault="00BB3C22" w:rsidP="0069573C">
            <w:pPr>
              <w:jc w:val="center"/>
              <w:textAlignment w:val="baseline"/>
              <w:rPr>
                <w:rFonts w:cs="Mangal"/>
                <w:kern w:val="2"/>
                <w:sz w:val="24"/>
                <w:szCs w:val="24"/>
                <w:lang w:eastAsia="ar-SA" w:bidi="hi-IN"/>
              </w:rPr>
            </w:pPr>
            <w:r w:rsidRPr="0069573C">
              <w:rPr>
                <w:rFonts w:cs="Mangal"/>
                <w:kern w:val="2"/>
                <w:sz w:val="24"/>
                <w:szCs w:val="24"/>
                <w:lang w:eastAsia="ar-SA" w:bidi="hi-IN"/>
              </w:rPr>
              <w:t>Ожидаемый результат</w:t>
            </w:r>
          </w:p>
        </w:tc>
        <w:tc>
          <w:tcPr>
            <w:tcW w:w="4536" w:type="dxa"/>
            <w:tcBorders>
              <w:top w:val="single" w:sz="6" w:space="0" w:color="000000"/>
              <w:left w:val="single" w:sz="6" w:space="0" w:color="000000"/>
              <w:bottom w:val="single" w:sz="6" w:space="0" w:color="000000"/>
              <w:right w:val="single" w:sz="6" w:space="0" w:color="000000"/>
            </w:tcBorders>
          </w:tcPr>
          <w:p w:rsidR="00BB3C22" w:rsidRPr="00544064" w:rsidRDefault="00BB3C22" w:rsidP="00BB3C22">
            <w:pPr>
              <w:spacing w:line="315" w:lineRule="atLeast"/>
              <w:jc w:val="center"/>
              <w:textAlignment w:val="baseline"/>
              <w:rPr>
                <w:bCs/>
                <w:sz w:val="24"/>
                <w:szCs w:val="24"/>
              </w:rPr>
            </w:pPr>
            <w:r w:rsidRPr="00544064">
              <w:rPr>
                <w:bCs/>
                <w:sz w:val="24"/>
                <w:szCs w:val="24"/>
              </w:rPr>
              <w:t>Исполнение</w:t>
            </w:r>
          </w:p>
          <w:p w:rsidR="00BB3C22" w:rsidRPr="0069573C" w:rsidRDefault="00BB3C22" w:rsidP="00BB3C22">
            <w:pPr>
              <w:jc w:val="center"/>
              <w:textAlignment w:val="baseline"/>
              <w:rPr>
                <w:rFonts w:cs="Mangal"/>
                <w:kern w:val="2"/>
                <w:sz w:val="24"/>
                <w:szCs w:val="24"/>
                <w:lang w:eastAsia="ar-SA" w:bidi="hi-IN"/>
              </w:rPr>
            </w:pPr>
            <w:r w:rsidRPr="00544064">
              <w:rPr>
                <w:bCs/>
                <w:sz w:val="24"/>
                <w:szCs w:val="24"/>
              </w:rPr>
              <w:t>за 2024 год</w:t>
            </w:r>
          </w:p>
        </w:tc>
      </w:tr>
      <w:tr w:rsidR="00BB3C22" w:rsidRPr="0069573C" w:rsidTr="00BB3C22">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B3C22" w:rsidRPr="0069573C" w:rsidRDefault="00BB3C22" w:rsidP="0069573C">
            <w:pPr>
              <w:ind w:left="-149" w:right="-149"/>
              <w:jc w:val="center"/>
              <w:textAlignment w:val="baseline"/>
              <w:rPr>
                <w:rFonts w:cs="Mangal"/>
                <w:kern w:val="2"/>
                <w:sz w:val="24"/>
                <w:szCs w:val="24"/>
                <w:lang w:eastAsia="ar-SA" w:bidi="hi-IN"/>
              </w:rPr>
            </w:pPr>
            <w:r w:rsidRPr="0069573C">
              <w:rPr>
                <w:rFonts w:cs="Mangal"/>
                <w:kern w:val="2"/>
                <w:sz w:val="24"/>
                <w:szCs w:val="24"/>
                <w:lang w:eastAsia="ar-SA" w:bidi="hi-IN"/>
              </w:rPr>
              <w:t>1</w:t>
            </w:r>
          </w:p>
        </w:tc>
        <w:tc>
          <w:tcPr>
            <w:tcW w:w="38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B3C22" w:rsidRPr="0069573C" w:rsidRDefault="00BB3C22" w:rsidP="0069573C">
            <w:pPr>
              <w:jc w:val="center"/>
              <w:textAlignment w:val="baseline"/>
              <w:rPr>
                <w:rFonts w:cs="Mangal"/>
                <w:kern w:val="2"/>
                <w:sz w:val="24"/>
                <w:szCs w:val="24"/>
                <w:lang w:eastAsia="ar-SA" w:bidi="hi-IN"/>
              </w:rPr>
            </w:pPr>
            <w:r w:rsidRPr="0069573C">
              <w:rPr>
                <w:rFonts w:cs="Mangal"/>
                <w:kern w:val="2"/>
                <w:sz w:val="24"/>
                <w:szCs w:val="24"/>
                <w:lang w:eastAsia="ar-SA" w:bidi="hi-IN"/>
              </w:rPr>
              <w:t>2</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B3C22" w:rsidRPr="0069573C" w:rsidRDefault="00BB3C22" w:rsidP="0069573C">
            <w:pPr>
              <w:jc w:val="center"/>
              <w:textAlignment w:val="baseline"/>
              <w:rPr>
                <w:rFonts w:cs="Mangal"/>
                <w:kern w:val="2"/>
                <w:sz w:val="24"/>
                <w:szCs w:val="24"/>
                <w:lang w:eastAsia="ar-SA" w:bidi="hi-IN"/>
              </w:rPr>
            </w:pPr>
            <w:r w:rsidRPr="0069573C">
              <w:rPr>
                <w:rFonts w:cs="Mangal"/>
                <w:kern w:val="2"/>
                <w:sz w:val="24"/>
                <w:szCs w:val="24"/>
                <w:lang w:eastAsia="ar-SA" w:bidi="hi-IN"/>
              </w:rPr>
              <w:t>3</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B3C22" w:rsidRPr="0069573C" w:rsidRDefault="00BB3C22" w:rsidP="0069573C">
            <w:pPr>
              <w:jc w:val="center"/>
              <w:textAlignment w:val="baseline"/>
              <w:rPr>
                <w:rFonts w:cs="Mangal"/>
                <w:kern w:val="2"/>
                <w:sz w:val="24"/>
                <w:szCs w:val="24"/>
                <w:lang w:eastAsia="ar-SA" w:bidi="hi-IN"/>
              </w:rPr>
            </w:pPr>
            <w:r w:rsidRPr="0069573C">
              <w:rPr>
                <w:rFonts w:cs="Mangal"/>
                <w:kern w:val="2"/>
                <w:sz w:val="24"/>
                <w:szCs w:val="24"/>
                <w:lang w:eastAsia="ar-SA" w:bidi="hi-IN"/>
              </w:rPr>
              <w:t>4</w:t>
            </w:r>
          </w:p>
        </w:tc>
        <w:tc>
          <w:tcPr>
            <w:tcW w:w="3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B3C22" w:rsidRPr="0069573C" w:rsidRDefault="00BB3C22" w:rsidP="0069573C">
            <w:pPr>
              <w:jc w:val="center"/>
              <w:textAlignment w:val="baseline"/>
              <w:rPr>
                <w:rFonts w:cs="Mangal"/>
                <w:kern w:val="2"/>
                <w:sz w:val="24"/>
                <w:szCs w:val="24"/>
                <w:lang w:eastAsia="ar-SA" w:bidi="hi-IN"/>
              </w:rPr>
            </w:pPr>
            <w:r w:rsidRPr="0069573C">
              <w:rPr>
                <w:rFonts w:cs="Mangal"/>
                <w:kern w:val="2"/>
                <w:sz w:val="24"/>
                <w:szCs w:val="24"/>
                <w:lang w:eastAsia="ar-SA" w:bidi="hi-IN"/>
              </w:rPr>
              <w:t>5</w:t>
            </w:r>
          </w:p>
        </w:tc>
        <w:tc>
          <w:tcPr>
            <w:tcW w:w="4536" w:type="dxa"/>
            <w:tcBorders>
              <w:top w:val="single" w:sz="6" w:space="0" w:color="000000"/>
              <w:left w:val="single" w:sz="6" w:space="0" w:color="000000"/>
              <w:bottom w:val="single" w:sz="6" w:space="0" w:color="000000"/>
              <w:right w:val="single" w:sz="6" w:space="0" w:color="000000"/>
            </w:tcBorders>
          </w:tcPr>
          <w:p w:rsidR="00BB3C22" w:rsidRPr="0069573C" w:rsidRDefault="00BB3C22" w:rsidP="0069573C">
            <w:pPr>
              <w:jc w:val="center"/>
              <w:textAlignment w:val="baseline"/>
              <w:rPr>
                <w:rFonts w:cs="Mangal"/>
                <w:kern w:val="2"/>
                <w:sz w:val="24"/>
                <w:szCs w:val="24"/>
                <w:lang w:eastAsia="ar-SA" w:bidi="hi-IN"/>
              </w:rPr>
            </w:pPr>
            <w:r>
              <w:rPr>
                <w:rFonts w:cs="Mangal"/>
                <w:kern w:val="2"/>
                <w:sz w:val="24"/>
                <w:szCs w:val="24"/>
                <w:lang w:eastAsia="ar-SA" w:bidi="hi-IN"/>
              </w:rPr>
              <w:t>6</w:t>
            </w:r>
          </w:p>
        </w:tc>
      </w:tr>
      <w:tr w:rsidR="000C5A3E" w:rsidRPr="0069573C" w:rsidTr="00BB3C22">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5A3E" w:rsidRPr="0069573C" w:rsidRDefault="000C5A3E" w:rsidP="00D80E68">
            <w:pPr>
              <w:ind w:left="-149" w:right="-149"/>
              <w:jc w:val="center"/>
              <w:textAlignment w:val="baseline"/>
              <w:rPr>
                <w:rFonts w:cs="Mangal"/>
                <w:kern w:val="2"/>
                <w:sz w:val="24"/>
                <w:szCs w:val="24"/>
                <w:lang w:eastAsia="ar-SA" w:bidi="hi-IN"/>
              </w:rPr>
            </w:pPr>
            <w:r w:rsidRPr="0069573C">
              <w:rPr>
                <w:rFonts w:cs="Mangal"/>
                <w:kern w:val="2"/>
                <w:sz w:val="24"/>
                <w:szCs w:val="24"/>
                <w:lang w:eastAsia="ar-SA" w:bidi="hi-IN"/>
              </w:rPr>
              <w:t>1</w:t>
            </w:r>
          </w:p>
        </w:tc>
        <w:tc>
          <w:tcPr>
            <w:tcW w:w="38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5A3E" w:rsidRPr="0069573C" w:rsidRDefault="000C5A3E" w:rsidP="00D80E68">
            <w:pPr>
              <w:pStyle w:val="ae"/>
              <w:rPr>
                <w:rFonts w:ascii="Times New Roman" w:hAnsi="Times New Roman" w:cs="Times New Roman"/>
              </w:rPr>
            </w:pPr>
            <w:r w:rsidRPr="0069573C">
              <w:rPr>
                <w:rFonts w:ascii="Times New Roman" w:hAnsi="Times New Roman" w:cs="Times New Roman"/>
              </w:rPr>
              <w:t>Мониторинг схем теплоснабжения муниципальных образований</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5A3E" w:rsidRPr="0069573C" w:rsidRDefault="000C5A3E" w:rsidP="00D80E68">
            <w:pPr>
              <w:jc w:val="center"/>
              <w:rPr>
                <w:sz w:val="24"/>
                <w:szCs w:val="24"/>
              </w:rPr>
            </w:pPr>
            <w:r w:rsidRPr="0069573C">
              <w:rPr>
                <w:sz w:val="24"/>
                <w:szCs w:val="24"/>
              </w:rPr>
              <w:t>2022 - 2026 годы</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5A3E" w:rsidRPr="0069573C" w:rsidRDefault="000C5A3E" w:rsidP="00D80E68">
            <w:pPr>
              <w:jc w:val="center"/>
              <w:rPr>
                <w:sz w:val="24"/>
                <w:szCs w:val="24"/>
              </w:rPr>
            </w:pPr>
            <w:r w:rsidRPr="0069573C">
              <w:rPr>
                <w:sz w:val="24"/>
                <w:szCs w:val="24"/>
              </w:rPr>
              <w:t>Муниципальное казенное учреждение Златоустовского городского округа «Управление жилищно-коммунального хозяйства»</w:t>
            </w:r>
          </w:p>
        </w:tc>
        <w:tc>
          <w:tcPr>
            <w:tcW w:w="3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C5A3E" w:rsidRPr="0069573C" w:rsidRDefault="000C5A3E" w:rsidP="00D80E68">
            <w:pPr>
              <w:pStyle w:val="ae"/>
              <w:rPr>
                <w:rFonts w:ascii="Times New Roman" w:hAnsi="Times New Roman" w:cs="Times New Roman"/>
              </w:rPr>
            </w:pPr>
            <w:r w:rsidRPr="0069573C">
              <w:rPr>
                <w:rFonts w:ascii="Times New Roman" w:hAnsi="Times New Roman" w:cs="Times New Roman"/>
              </w:rPr>
              <w:t xml:space="preserve">Разработка и актуализация схем теплоснабжения </w:t>
            </w:r>
            <w:r>
              <w:rPr>
                <w:rFonts w:ascii="Times New Roman" w:hAnsi="Times New Roman" w:cs="Times New Roman"/>
              </w:rPr>
              <w:t xml:space="preserve">в соответствии </w:t>
            </w:r>
            <w:r w:rsidRPr="0069573C">
              <w:rPr>
                <w:rFonts w:ascii="Times New Roman" w:hAnsi="Times New Roman" w:cs="Times New Roman"/>
              </w:rPr>
              <w:t xml:space="preserve">с </w:t>
            </w:r>
            <w:hyperlink r:id="rId10" w:history="1">
              <w:r w:rsidRPr="0069573C">
                <w:rPr>
                  <w:rFonts w:ascii="Times New Roman" w:hAnsi="Times New Roman" w:cs="Times New Roman"/>
                </w:rPr>
                <w:t>требованиями</w:t>
              </w:r>
            </w:hyperlink>
            <w:r w:rsidRPr="0069573C">
              <w:rPr>
                <w:rFonts w:ascii="Times New Roman" w:hAnsi="Times New Roman" w:cs="Times New Roman"/>
              </w:rPr>
              <w:t xml:space="preserve">, утвержденными </w:t>
            </w:r>
            <w:hyperlink r:id="rId11" w:history="1">
              <w:r w:rsidRPr="0069573C">
                <w:rPr>
                  <w:rFonts w:ascii="Times New Roman" w:hAnsi="Times New Roman" w:cs="Times New Roman"/>
                </w:rPr>
                <w:t>постановлением</w:t>
              </w:r>
            </w:hyperlink>
            <w:r w:rsidRPr="0069573C">
              <w:rPr>
                <w:rFonts w:ascii="Times New Roman" w:hAnsi="Times New Roman" w:cs="Times New Roman"/>
              </w:rPr>
              <w:t xml:space="preserve"> Правительства Российск</w:t>
            </w:r>
            <w:r>
              <w:rPr>
                <w:rFonts w:ascii="Times New Roman" w:hAnsi="Times New Roman" w:cs="Times New Roman"/>
              </w:rPr>
              <w:t>ой Федерации от 22 февраля 2012 </w:t>
            </w:r>
            <w:r w:rsidRPr="0069573C">
              <w:rPr>
                <w:rFonts w:ascii="Times New Roman" w:hAnsi="Times New Roman" w:cs="Times New Roman"/>
              </w:rPr>
              <w:t xml:space="preserve">г. № 154 </w:t>
            </w:r>
            <w:r>
              <w:rPr>
                <w:rFonts w:ascii="Times New Roman" w:hAnsi="Times New Roman" w:cs="Times New Roman"/>
              </w:rPr>
              <w:br/>
            </w:r>
            <w:r w:rsidRPr="0069573C">
              <w:rPr>
                <w:rFonts w:ascii="Times New Roman" w:hAnsi="Times New Roman" w:cs="Times New Roman"/>
              </w:rPr>
              <w:t xml:space="preserve">«О требованиях к схемам теплоснабжения, порядку их </w:t>
            </w:r>
            <w:r w:rsidRPr="0069573C">
              <w:rPr>
                <w:rFonts w:ascii="Times New Roman" w:hAnsi="Times New Roman" w:cs="Times New Roman"/>
              </w:rPr>
              <w:lastRenderedPageBreak/>
              <w:t>разработки и утверждения»</w:t>
            </w:r>
          </w:p>
        </w:tc>
        <w:tc>
          <w:tcPr>
            <w:tcW w:w="4536" w:type="dxa"/>
            <w:tcBorders>
              <w:top w:val="single" w:sz="6" w:space="0" w:color="000000"/>
              <w:left w:val="single" w:sz="6" w:space="0" w:color="000000"/>
              <w:bottom w:val="single" w:sz="6" w:space="0" w:color="000000"/>
              <w:right w:val="single" w:sz="6" w:space="0" w:color="000000"/>
            </w:tcBorders>
          </w:tcPr>
          <w:p w:rsidR="000C5A3E" w:rsidRDefault="000C5A3E" w:rsidP="000C5A3E">
            <w:pPr>
              <w:pStyle w:val="ae"/>
              <w:ind w:left="142" w:right="142"/>
              <w:rPr>
                <w:rFonts w:ascii="Times New Roman" w:hAnsi="Times New Roman" w:cs="Times New Roman"/>
              </w:rPr>
            </w:pPr>
            <w:r>
              <w:rPr>
                <w:rFonts w:ascii="Times New Roman" w:hAnsi="Times New Roman" w:cs="Times New Roman"/>
              </w:rPr>
              <w:lastRenderedPageBreak/>
              <w:t>Схема теплоснабжения актуализирована постановлением АЗГО от 28.10.2024 г. № 469-П/АДМ</w:t>
            </w:r>
          </w:p>
        </w:tc>
      </w:tr>
      <w:tr w:rsidR="000C5A3E" w:rsidRPr="0069573C" w:rsidTr="00BB3C22">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5A3E" w:rsidRPr="0069573C" w:rsidRDefault="000C5A3E" w:rsidP="00D80E68">
            <w:pPr>
              <w:ind w:left="-149" w:right="-149"/>
              <w:jc w:val="center"/>
              <w:textAlignment w:val="baseline"/>
              <w:rPr>
                <w:rFonts w:cs="Mangal"/>
                <w:kern w:val="2"/>
                <w:sz w:val="24"/>
                <w:szCs w:val="24"/>
                <w:lang w:eastAsia="ar-SA" w:bidi="hi-IN"/>
              </w:rPr>
            </w:pPr>
            <w:r w:rsidRPr="0069573C">
              <w:rPr>
                <w:rFonts w:cs="Mangal"/>
                <w:kern w:val="2"/>
                <w:sz w:val="24"/>
                <w:szCs w:val="24"/>
                <w:lang w:eastAsia="ar-SA" w:bidi="hi-IN"/>
              </w:rPr>
              <w:lastRenderedPageBreak/>
              <w:t>2</w:t>
            </w:r>
          </w:p>
        </w:tc>
        <w:tc>
          <w:tcPr>
            <w:tcW w:w="38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5A3E" w:rsidRPr="0069573C" w:rsidRDefault="000C5A3E" w:rsidP="00D80E68">
            <w:pPr>
              <w:pStyle w:val="ae"/>
              <w:rPr>
                <w:rFonts w:ascii="Times New Roman" w:hAnsi="Times New Roman" w:cs="Times New Roman"/>
              </w:rPr>
            </w:pPr>
            <w:r w:rsidRPr="0069573C">
              <w:rPr>
                <w:rFonts w:ascii="Times New Roman" w:hAnsi="Times New Roman" w:cs="Times New Roman"/>
              </w:rPr>
              <w:t>Утверждение (актуализация) схем теплоснабжения муниципальных образований</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5A3E" w:rsidRPr="0069573C" w:rsidRDefault="000C5A3E" w:rsidP="0069573C">
            <w:pPr>
              <w:jc w:val="center"/>
              <w:rPr>
                <w:sz w:val="24"/>
                <w:szCs w:val="24"/>
              </w:rPr>
            </w:pPr>
            <w:r w:rsidRPr="0069573C">
              <w:rPr>
                <w:sz w:val="24"/>
                <w:szCs w:val="24"/>
              </w:rPr>
              <w:t>2022 - 2026 годы</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5A3E" w:rsidRPr="0069573C" w:rsidRDefault="000C5A3E" w:rsidP="00D80E68">
            <w:pPr>
              <w:jc w:val="center"/>
              <w:rPr>
                <w:sz w:val="24"/>
                <w:szCs w:val="24"/>
              </w:rPr>
            </w:pPr>
            <w:r w:rsidRPr="0069573C">
              <w:rPr>
                <w:sz w:val="24"/>
                <w:szCs w:val="24"/>
              </w:rPr>
              <w:t>Муниципальное казенное учреждение Златоустовского городского округа «Управление жилищно-коммунального хозяйства»</w:t>
            </w:r>
          </w:p>
        </w:tc>
        <w:tc>
          <w:tcPr>
            <w:tcW w:w="3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C5A3E" w:rsidRPr="0069573C" w:rsidRDefault="000C5A3E" w:rsidP="00D80E68">
            <w:pPr>
              <w:pStyle w:val="ae"/>
              <w:rPr>
                <w:rFonts w:ascii="Times New Roman" w:hAnsi="Times New Roman" w:cs="Times New Roman"/>
              </w:rPr>
            </w:pPr>
            <w:r w:rsidRPr="0069573C">
              <w:rPr>
                <w:rFonts w:ascii="Times New Roman" w:hAnsi="Times New Roman" w:cs="Times New Roman"/>
              </w:rPr>
              <w:t>Увеличение числа организаций частной формы собственности, улучшение качества предоставляемых услуг</w:t>
            </w:r>
          </w:p>
        </w:tc>
        <w:tc>
          <w:tcPr>
            <w:tcW w:w="4536" w:type="dxa"/>
            <w:tcBorders>
              <w:top w:val="single" w:sz="6" w:space="0" w:color="000000"/>
              <w:left w:val="single" w:sz="6" w:space="0" w:color="000000"/>
              <w:bottom w:val="single" w:sz="6" w:space="0" w:color="000000"/>
              <w:right w:val="single" w:sz="6" w:space="0" w:color="000000"/>
            </w:tcBorders>
          </w:tcPr>
          <w:p w:rsidR="000C5A3E" w:rsidRDefault="000C5A3E" w:rsidP="000C5A3E">
            <w:pPr>
              <w:pStyle w:val="ae"/>
              <w:ind w:left="142" w:right="142"/>
              <w:rPr>
                <w:rFonts w:ascii="Times New Roman" w:hAnsi="Times New Roman" w:cs="Times New Roman"/>
              </w:rPr>
            </w:pPr>
            <w:r>
              <w:rPr>
                <w:rFonts w:ascii="Times New Roman" w:hAnsi="Times New Roman" w:cs="Times New Roman"/>
              </w:rPr>
              <w:t>Схема теплоснабжения актуализирована постановлением АЗГО от 28.10.2024 г. № 469-П/АДМ</w:t>
            </w:r>
          </w:p>
        </w:tc>
      </w:tr>
      <w:tr w:rsidR="006B23E3" w:rsidRPr="0069573C" w:rsidTr="00BB3C22">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23E3" w:rsidRPr="0069573C" w:rsidRDefault="006B23E3" w:rsidP="00D80E68">
            <w:pPr>
              <w:ind w:left="-149" w:right="-149"/>
              <w:jc w:val="center"/>
              <w:textAlignment w:val="baseline"/>
              <w:rPr>
                <w:rFonts w:cs="Mangal"/>
                <w:kern w:val="2"/>
                <w:sz w:val="24"/>
                <w:szCs w:val="24"/>
                <w:lang w:eastAsia="ar-SA" w:bidi="hi-IN"/>
              </w:rPr>
            </w:pPr>
            <w:r w:rsidRPr="0069573C">
              <w:rPr>
                <w:rFonts w:cs="Mangal"/>
                <w:kern w:val="2"/>
                <w:sz w:val="24"/>
                <w:szCs w:val="24"/>
                <w:lang w:eastAsia="ar-SA" w:bidi="hi-IN"/>
              </w:rPr>
              <w:t>3</w:t>
            </w:r>
          </w:p>
        </w:tc>
        <w:tc>
          <w:tcPr>
            <w:tcW w:w="38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23E3" w:rsidRPr="0069573C" w:rsidRDefault="006B23E3" w:rsidP="00D80E68">
            <w:pPr>
              <w:pStyle w:val="ae"/>
              <w:rPr>
                <w:rFonts w:ascii="Times New Roman" w:hAnsi="Times New Roman" w:cs="Times New Roman"/>
              </w:rPr>
            </w:pPr>
            <w:r w:rsidRPr="0069573C">
              <w:rPr>
                <w:rFonts w:ascii="Times New Roman" w:hAnsi="Times New Roman" w:cs="Times New Roman"/>
              </w:rPr>
              <w:t xml:space="preserve">Инвентаризация и выявление бесхозяйных тепловых сетей, а также сетей, собственность </w:t>
            </w:r>
            <w:r>
              <w:rPr>
                <w:rFonts w:ascii="Times New Roman" w:hAnsi="Times New Roman" w:cs="Times New Roman"/>
              </w:rPr>
              <w:br/>
            </w:r>
            <w:r w:rsidRPr="0069573C">
              <w:rPr>
                <w:rFonts w:ascii="Times New Roman" w:hAnsi="Times New Roman" w:cs="Times New Roman"/>
              </w:rPr>
              <w:t xml:space="preserve">на которые не оформлена.Оформление указанных сетей в собственность муниципальных образований Челябинской области. Передача оформленных </w:t>
            </w:r>
            <w:r>
              <w:rPr>
                <w:rFonts w:ascii="Times New Roman" w:hAnsi="Times New Roman" w:cs="Times New Roman"/>
              </w:rPr>
              <w:br/>
            </w:r>
            <w:r w:rsidRPr="0069573C">
              <w:rPr>
                <w:rFonts w:ascii="Times New Roman" w:hAnsi="Times New Roman" w:cs="Times New Roman"/>
              </w:rPr>
              <w:t>в собственность муниципальных образований Челябинской области тепловых сетей хозяйствующим субъектам по концессионным соглашениям</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23E3" w:rsidRPr="0069573C" w:rsidRDefault="006B23E3" w:rsidP="00D80E68">
            <w:pPr>
              <w:jc w:val="center"/>
              <w:rPr>
                <w:sz w:val="24"/>
                <w:szCs w:val="24"/>
              </w:rPr>
            </w:pPr>
            <w:r w:rsidRPr="0069573C">
              <w:rPr>
                <w:sz w:val="24"/>
                <w:szCs w:val="24"/>
              </w:rPr>
              <w:t>2022 - 2026 годы</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23E3" w:rsidRPr="0069573C" w:rsidRDefault="006B23E3" w:rsidP="00613677">
            <w:pPr>
              <w:jc w:val="center"/>
              <w:rPr>
                <w:sz w:val="24"/>
                <w:szCs w:val="24"/>
              </w:rPr>
            </w:pPr>
            <w:r w:rsidRPr="0069573C">
              <w:rPr>
                <w:sz w:val="24"/>
                <w:szCs w:val="24"/>
              </w:rPr>
              <w:t xml:space="preserve">Орган местного самоуправления «Комитет </w:t>
            </w:r>
            <w:r>
              <w:rPr>
                <w:sz w:val="24"/>
                <w:szCs w:val="24"/>
              </w:rPr>
              <w:br/>
            </w:r>
            <w:r w:rsidRPr="0069573C">
              <w:rPr>
                <w:sz w:val="24"/>
                <w:szCs w:val="24"/>
              </w:rPr>
              <w:t>по управлению имуществом Златоустовского городского округа»</w:t>
            </w:r>
          </w:p>
        </w:tc>
        <w:tc>
          <w:tcPr>
            <w:tcW w:w="3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23E3" w:rsidRPr="0069573C" w:rsidRDefault="006B23E3" w:rsidP="00D80E68">
            <w:pPr>
              <w:pStyle w:val="ae"/>
              <w:rPr>
                <w:rFonts w:ascii="Times New Roman" w:hAnsi="Times New Roman" w:cs="Times New Roman"/>
              </w:rPr>
            </w:pPr>
            <w:r w:rsidRPr="0069573C">
              <w:rPr>
                <w:rFonts w:ascii="Times New Roman" w:hAnsi="Times New Roman" w:cs="Times New Roman"/>
              </w:rPr>
              <w:t>Надежность теплоснабжения</w:t>
            </w:r>
          </w:p>
        </w:tc>
        <w:tc>
          <w:tcPr>
            <w:tcW w:w="4536" w:type="dxa"/>
            <w:tcBorders>
              <w:top w:val="single" w:sz="6" w:space="0" w:color="000000"/>
              <w:left w:val="single" w:sz="6" w:space="0" w:color="000000"/>
              <w:bottom w:val="single" w:sz="6" w:space="0" w:color="000000"/>
              <w:right w:val="single" w:sz="6" w:space="0" w:color="000000"/>
            </w:tcBorders>
          </w:tcPr>
          <w:p w:rsidR="006B23E3" w:rsidRPr="0069573C" w:rsidRDefault="006B23E3" w:rsidP="00BB3C22">
            <w:pPr>
              <w:pStyle w:val="ae"/>
              <w:ind w:left="142" w:right="142"/>
              <w:rPr>
                <w:rFonts w:ascii="Times New Roman" w:hAnsi="Times New Roman" w:cs="Times New Roman"/>
              </w:rPr>
            </w:pPr>
            <w:r w:rsidRPr="00036107">
              <w:rPr>
                <w:szCs w:val="28"/>
              </w:rPr>
              <w:t xml:space="preserve">На основании акта обследования комиссии, созданной распоряжением </w:t>
            </w:r>
            <w:r>
              <w:rPr>
                <w:szCs w:val="28"/>
              </w:rPr>
              <w:t>а</w:t>
            </w:r>
            <w:r w:rsidRPr="00036107">
              <w:rPr>
                <w:szCs w:val="28"/>
              </w:rPr>
              <w:t>дминистрации Златоустовского городского округа от 29.01.2010г. № 133-р, бесхозяйные инженерные сети включаются в реестр муниципального имущества. После орган местного самоуправления «Комитет по управлению имуществом  ЗГО» организовывает работу, в соответствии с требованиями Федерального закона от 05.04.2013 г. № 44-ФЗ «О контрактной системе в сфере закупок товаров, работ, услуг для обеспечения государственных и муниципальных нужд», по заключению со специализированной организацией муниципального контракта на оказание услуг по проведению кадастровых работ и предоставлению технических планов на инженерные сети, необходимые для постановки на кадастровый учет, учет в качестве бесхозяйного имущества и дальнейшего признания права муниципальной собственности в судебном порядке.</w:t>
            </w:r>
          </w:p>
        </w:tc>
      </w:tr>
    </w:tbl>
    <w:p w:rsidR="0069573C" w:rsidRDefault="0069573C" w:rsidP="0069573C">
      <w:pPr>
        <w:pStyle w:val="ac"/>
        <w:tabs>
          <w:tab w:val="left" w:pos="8640"/>
        </w:tabs>
        <w:suppressAutoHyphens/>
        <w:ind w:left="1134"/>
        <w:jc w:val="both"/>
        <w:rPr>
          <w:rFonts w:ascii="Times New Roman" w:hAnsi="Times New Roman"/>
          <w:sz w:val="28"/>
          <w:szCs w:val="28"/>
        </w:rPr>
      </w:pPr>
    </w:p>
    <w:p w:rsidR="00F6073A" w:rsidRDefault="00F6073A" w:rsidP="00F6073A">
      <w:pPr>
        <w:pStyle w:val="ac"/>
        <w:tabs>
          <w:tab w:val="left" w:pos="8640"/>
        </w:tabs>
        <w:suppressAutoHyphens/>
        <w:ind w:left="1134"/>
        <w:jc w:val="center"/>
        <w:rPr>
          <w:rFonts w:ascii="Times New Roman" w:hAnsi="Times New Roman"/>
          <w:sz w:val="28"/>
          <w:szCs w:val="28"/>
        </w:rPr>
      </w:pPr>
      <w:r>
        <w:rPr>
          <w:rFonts w:ascii="Times New Roman" w:hAnsi="Times New Roman"/>
          <w:sz w:val="28"/>
          <w:szCs w:val="28"/>
        </w:rPr>
        <w:t>5. </w:t>
      </w:r>
      <w:r w:rsidRPr="00F6073A">
        <w:rPr>
          <w:rFonts w:ascii="Times New Roman" w:hAnsi="Times New Roman"/>
          <w:sz w:val="28"/>
          <w:szCs w:val="28"/>
        </w:rPr>
        <w:t>Рынок розничной торговли</w:t>
      </w:r>
    </w:p>
    <w:p w:rsidR="00E21BCA" w:rsidRPr="00F6073A" w:rsidRDefault="00E21BCA" w:rsidP="00F6073A">
      <w:pPr>
        <w:pStyle w:val="ac"/>
        <w:tabs>
          <w:tab w:val="left" w:pos="8640"/>
        </w:tabs>
        <w:suppressAutoHyphens/>
        <w:ind w:left="1134"/>
        <w:jc w:val="center"/>
        <w:rPr>
          <w:rFonts w:ascii="Times New Roman" w:hAnsi="Times New Roman"/>
          <w:sz w:val="28"/>
          <w:szCs w:val="28"/>
        </w:rPr>
      </w:pPr>
    </w:p>
    <w:tbl>
      <w:tblPr>
        <w:tblW w:w="16160" w:type="dxa"/>
        <w:tblInd w:w="7" w:type="dxa"/>
        <w:tblLayout w:type="fixed"/>
        <w:tblCellMar>
          <w:left w:w="0" w:type="dxa"/>
          <w:right w:w="0" w:type="dxa"/>
        </w:tblCellMar>
        <w:tblLook w:val="04A0"/>
      </w:tblPr>
      <w:tblGrid>
        <w:gridCol w:w="709"/>
        <w:gridCol w:w="3686"/>
        <w:gridCol w:w="1276"/>
        <w:gridCol w:w="2126"/>
        <w:gridCol w:w="4111"/>
        <w:gridCol w:w="4252"/>
      </w:tblGrid>
      <w:tr w:rsidR="0087384B" w:rsidRPr="000A01A8" w:rsidTr="0087384B">
        <w:trPr>
          <w:trHeight w:val="895"/>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7384B" w:rsidRPr="000A01A8" w:rsidRDefault="0087384B" w:rsidP="0043789C">
            <w:pPr>
              <w:spacing w:line="315" w:lineRule="atLeast"/>
              <w:ind w:left="-149" w:right="-149"/>
              <w:jc w:val="center"/>
              <w:textAlignment w:val="baseline"/>
              <w:rPr>
                <w:kern w:val="2"/>
                <w:sz w:val="24"/>
                <w:szCs w:val="24"/>
                <w:lang w:eastAsia="ar-SA" w:bidi="hi-IN"/>
              </w:rPr>
            </w:pPr>
            <w:r w:rsidRPr="000A01A8">
              <w:rPr>
                <w:kern w:val="2"/>
                <w:sz w:val="24"/>
                <w:szCs w:val="24"/>
                <w:lang w:eastAsia="ar-SA" w:bidi="hi-IN"/>
              </w:rPr>
              <w:lastRenderedPageBreak/>
              <w:t>№</w:t>
            </w:r>
            <w:r>
              <w:rPr>
                <w:kern w:val="2"/>
                <w:sz w:val="24"/>
                <w:szCs w:val="24"/>
                <w:lang w:eastAsia="ar-SA" w:bidi="hi-IN"/>
              </w:rPr>
              <w:br/>
            </w:r>
            <w:r w:rsidRPr="000A01A8">
              <w:rPr>
                <w:kern w:val="2"/>
                <w:sz w:val="24"/>
                <w:szCs w:val="24"/>
                <w:lang w:eastAsia="ar-SA" w:bidi="hi-IN"/>
              </w:rPr>
              <w:t>п/п</w:t>
            </w:r>
          </w:p>
        </w:tc>
        <w:tc>
          <w:tcPr>
            <w:tcW w:w="3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7384B" w:rsidRPr="000A01A8" w:rsidRDefault="0087384B" w:rsidP="0043789C">
            <w:pPr>
              <w:spacing w:line="315" w:lineRule="atLeast"/>
              <w:jc w:val="center"/>
              <w:textAlignment w:val="baseline"/>
              <w:rPr>
                <w:kern w:val="2"/>
                <w:sz w:val="24"/>
                <w:szCs w:val="24"/>
                <w:lang w:eastAsia="ar-SA" w:bidi="hi-IN"/>
              </w:rPr>
            </w:pPr>
            <w:r w:rsidRPr="000A01A8">
              <w:rPr>
                <w:kern w:val="2"/>
                <w:sz w:val="24"/>
                <w:szCs w:val="24"/>
                <w:lang w:eastAsia="ar-SA" w:bidi="hi-IN"/>
              </w:rPr>
              <w:t>Наименование мероприятия</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7384B" w:rsidRPr="000A01A8" w:rsidRDefault="0087384B" w:rsidP="0043789C">
            <w:pPr>
              <w:spacing w:line="315" w:lineRule="atLeast"/>
              <w:jc w:val="center"/>
              <w:textAlignment w:val="baseline"/>
              <w:rPr>
                <w:kern w:val="2"/>
                <w:sz w:val="24"/>
                <w:szCs w:val="24"/>
                <w:lang w:eastAsia="ar-SA" w:bidi="hi-IN"/>
              </w:rPr>
            </w:pPr>
            <w:r w:rsidRPr="000A01A8">
              <w:rPr>
                <w:kern w:val="2"/>
                <w:sz w:val="24"/>
                <w:szCs w:val="24"/>
                <w:lang w:eastAsia="ar-SA" w:bidi="hi-IN"/>
              </w:rPr>
              <w:t>Срок, год</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7384B" w:rsidRPr="000A01A8" w:rsidRDefault="0087384B" w:rsidP="0043789C">
            <w:pPr>
              <w:spacing w:line="315" w:lineRule="atLeast"/>
              <w:jc w:val="center"/>
              <w:textAlignment w:val="baseline"/>
              <w:rPr>
                <w:kern w:val="2"/>
                <w:sz w:val="24"/>
                <w:szCs w:val="24"/>
                <w:lang w:eastAsia="ar-SA" w:bidi="hi-IN"/>
              </w:rPr>
            </w:pPr>
            <w:r w:rsidRPr="000A01A8">
              <w:rPr>
                <w:kern w:val="2"/>
                <w:sz w:val="24"/>
                <w:szCs w:val="24"/>
                <w:lang w:eastAsia="ar-SA" w:bidi="hi-IN"/>
              </w:rPr>
              <w:t>Ответственный</w:t>
            </w:r>
            <w:r>
              <w:rPr>
                <w:kern w:val="2"/>
                <w:sz w:val="24"/>
                <w:szCs w:val="24"/>
                <w:lang w:eastAsia="ar-SA" w:bidi="hi-IN"/>
              </w:rPr>
              <w:br/>
            </w:r>
            <w:r w:rsidRPr="000A01A8">
              <w:rPr>
                <w:kern w:val="2"/>
                <w:sz w:val="24"/>
                <w:szCs w:val="24"/>
                <w:lang w:eastAsia="ar-SA" w:bidi="hi-IN"/>
              </w:rPr>
              <w:t>исполнитель</w:t>
            </w:r>
          </w:p>
        </w:tc>
        <w:tc>
          <w:tcPr>
            <w:tcW w:w="4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7384B" w:rsidRPr="000A01A8" w:rsidRDefault="0087384B" w:rsidP="0043789C">
            <w:pPr>
              <w:spacing w:line="315" w:lineRule="atLeast"/>
              <w:jc w:val="center"/>
              <w:textAlignment w:val="baseline"/>
              <w:rPr>
                <w:kern w:val="2"/>
                <w:sz w:val="24"/>
                <w:szCs w:val="24"/>
                <w:lang w:eastAsia="ar-SA" w:bidi="hi-IN"/>
              </w:rPr>
            </w:pPr>
            <w:r w:rsidRPr="000A01A8">
              <w:rPr>
                <w:kern w:val="2"/>
                <w:sz w:val="24"/>
                <w:szCs w:val="24"/>
                <w:lang w:eastAsia="ar-SA" w:bidi="hi-IN"/>
              </w:rPr>
              <w:t>Ожидаемый результат</w:t>
            </w:r>
          </w:p>
        </w:tc>
        <w:tc>
          <w:tcPr>
            <w:tcW w:w="4252" w:type="dxa"/>
            <w:tcBorders>
              <w:top w:val="single" w:sz="6" w:space="0" w:color="000000"/>
              <w:left w:val="single" w:sz="6" w:space="0" w:color="000000"/>
              <w:bottom w:val="single" w:sz="6" w:space="0" w:color="000000"/>
              <w:right w:val="single" w:sz="6" w:space="0" w:color="000000"/>
            </w:tcBorders>
            <w:vAlign w:val="center"/>
          </w:tcPr>
          <w:p w:rsidR="0087384B" w:rsidRPr="00544064" w:rsidRDefault="0087384B" w:rsidP="0087384B">
            <w:pPr>
              <w:spacing w:line="315" w:lineRule="atLeast"/>
              <w:jc w:val="center"/>
              <w:textAlignment w:val="baseline"/>
              <w:rPr>
                <w:bCs/>
                <w:sz w:val="24"/>
                <w:szCs w:val="24"/>
              </w:rPr>
            </w:pPr>
            <w:r w:rsidRPr="00544064">
              <w:rPr>
                <w:bCs/>
                <w:sz w:val="24"/>
                <w:szCs w:val="24"/>
              </w:rPr>
              <w:t>Исполнение</w:t>
            </w:r>
          </w:p>
          <w:p w:rsidR="0087384B" w:rsidRPr="000A01A8" w:rsidRDefault="0087384B" w:rsidP="0087384B">
            <w:pPr>
              <w:spacing w:line="315" w:lineRule="atLeast"/>
              <w:jc w:val="center"/>
              <w:textAlignment w:val="baseline"/>
              <w:rPr>
                <w:kern w:val="2"/>
                <w:sz w:val="24"/>
                <w:szCs w:val="24"/>
                <w:lang w:eastAsia="ar-SA" w:bidi="hi-IN"/>
              </w:rPr>
            </w:pPr>
            <w:r w:rsidRPr="00544064">
              <w:rPr>
                <w:bCs/>
                <w:sz w:val="24"/>
                <w:szCs w:val="24"/>
              </w:rPr>
              <w:t>за 2024 год</w:t>
            </w:r>
          </w:p>
        </w:tc>
      </w:tr>
      <w:tr w:rsidR="0087384B" w:rsidRPr="000A01A8" w:rsidTr="0087384B">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7384B" w:rsidRPr="000A01A8" w:rsidRDefault="0087384B" w:rsidP="0043789C">
            <w:pPr>
              <w:spacing w:line="315" w:lineRule="atLeast"/>
              <w:ind w:left="-149" w:right="-149"/>
              <w:jc w:val="center"/>
              <w:textAlignment w:val="baseline"/>
              <w:rPr>
                <w:kern w:val="2"/>
                <w:sz w:val="24"/>
                <w:szCs w:val="24"/>
                <w:lang w:eastAsia="ar-SA" w:bidi="hi-IN"/>
              </w:rPr>
            </w:pPr>
            <w:r w:rsidRPr="000A01A8">
              <w:rPr>
                <w:kern w:val="2"/>
                <w:sz w:val="24"/>
                <w:szCs w:val="24"/>
                <w:lang w:eastAsia="ar-SA" w:bidi="hi-IN"/>
              </w:rPr>
              <w:t>1</w:t>
            </w:r>
          </w:p>
        </w:tc>
        <w:tc>
          <w:tcPr>
            <w:tcW w:w="3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7384B" w:rsidRPr="000A01A8" w:rsidRDefault="0087384B" w:rsidP="0043789C">
            <w:pPr>
              <w:spacing w:line="315" w:lineRule="atLeast"/>
              <w:jc w:val="center"/>
              <w:textAlignment w:val="baseline"/>
              <w:rPr>
                <w:kern w:val="2"/>
                <w:sz w:val="24"/>
                <w:szCs w:val="24"/>
                <w:lang w:eastAsia="ar-SA" w:bidi="hi-IN"/>
              </w:rPr>
            </w:pPr>
            <w:r w:rsidRPr="000A01A8">
              <w:rPr>
                <w:kern w:val="2"/>
                <w:sz w:val="24"/>
                <w:szCs w:val="24"/>
                <w:lang w:eastAsia="ar-SA" w:bidi="hi-IN"/>
              </w:rPr>
              <w:t>2</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7384B" w:rsidRPr="000A01A8" w:rsidRDefault="0087384B" w:rsidP="0043789C">
            <w:pPr>
              <w:spacing w:line="315" w:lineRule="atLeast"/>
              <w:jc w:val="center"/>
              <w:textAlignment w:val="baseline"/>
              <w:rPr>
                <w:kern w:val="2"/>
                <w:sz w:val="24"/>
                <w:szCs w:val="24"/>
                <w:lang w:eastAsia="ar-SA" w:bidi="hi-IN"/>
              </w:rPr>
            </w:pPr>
            <w:r w:rsidRPr="000A01A8">
              <w:rPr>
                <w:kern w:val="2"/>
                <w:sz w:val="24"/>
                <w:szCs w:val="24"/>
                <w:lang w:eastAsia="ar-SA" w:bidi="hi-IN"/>
              </w:rPr>
              <w:t>3</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7384B" w:rsidRPr="000A01A8" w:rsidRDefault="0087384B" w:rsidP="0043789C">
            <w:pPr>
              <w:spacing w:line="315" w:lineRule="atLeast"/>
              <w:jc w:val="center"/>
              <w:textAlignment w:val="baseline"/>
              <w:rPr>
                <w:kern w:val="2"/>
                <w:sz w:val="24"/>
                <w:szCs w:val="24"/>
                <w:lang w:eastAsia="ar-SA" w:bidi="hi-IN"/>
              </w:rPr>
            </w:pPr>
            <w:r w:rsidRPr="000A01A8">
              <w:rPr>
                <w:kern w:val="2"/>
                <w:sz w:val="24"/>
                <w:szCs w:val="24"/>
                <w:lang w:eastAsia="ar-SA" w:bidi="hi-IN"/>
              </w:rPr>
              <w:t>4</w:t>
            </w:r>
          </w:p>
        </w:tc>
        <w:tc>
          <w:tcPr>
            <w:tcW w:w="4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7384B" w:rsidRPr="000A01A8" w:rsidRDefault="0087384B" w:rsidP="0043789C">
            <w:pPr>
              <w:spacing w:line="315" w:lineRule="atLeast"/>
              <w:jc w:val="center"/>
              <w:textAlignment w:val="baseline"/>
              <w:rPr>
                <w:kern w:val="2"/>
                <w:sz w:val="24"/>
                <w:szCs w:val="24"/>
                <w:lang w:eastAsia="ar-SA" w:bidi="hi-IN"/>
              </w:rPr>
            </w:pPr>
            <w:r w:rsidRPr="000A01A8">
              <w:rPr>
                <w:kern w:val="2"/>
                <w:sz w:val="24"/>
                <w:szCs w:val="24"/>
                <w:lang w:eastAsia="ar-SA" w:bidi="hi-IN"/>
              </w:rPr>
              <w:t>5</w:t>
            </w:r>
          </w:p>
        </w:tc>
        <w:tc>
          <w:tcPr>
            <w:tcW w:w="4252" w:type="dxa"/>
            <w:tcBorders>
              <w:top w:val="single" w:sz="6" w:space="0" w:color="000000"/>
              <w:left w:val="single" w:sz="6" w:space="0" w:color="000000"/>
              <w:bottom w:val="single" w:sz="6" w:space="0" w:color="000000"/>
              <w:right w:val="single" w:sz="6" w:space="0" w:color="000000"/>
            </w:tcBorders>
          </w:tcPr>
          <w:p w:rsidR="0087384B" w:rsidRPr="000A01A8" w:rsidRDefault="0087384B" w:rsidP="0043789C">
            <w:pPr>
              <w:spacing w:line="315" w:lineRule="atLeast"/>
              <w:jc w:val="center"/>
              <w:textAlignment w:val="baseline"/>
              <w:rPr>
                <w:kern w:val="2"/>
                <w:sz w:val="24"/>
                <w:szCs w:val="24"/>
                <w:lang w:eastAsia="ar-SA" w:bidi="hi-IN"/>
              </w:rPr>
            </w:pPr>
            <w:r>
              <w:rPr>
                <w:kern w:val="2"/>
                <w:sz w:val="24"/>
                <w:szCs w:val="24"/>
                <w:lang w:eastAsia="ar-SA" w:bidi="hi-IN"/>
              </w:rPr>
              <w:t>6</w:t>
            </w:r>
          </w:p>
        </w:tc>
      </w:tr>
      <w:tr w:rsidR="0087384B" w:rsidRPr="000A01A8" w:rsidTr="0087384B">
        <w:trPr>
          <w:trHeight w:val="1339"/>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384B" w:rsidRPr="000A01A8" w:rsidRDefault="0087384B" w:rsidP="00D65256">
            <w:pPr>
              <w:spacing w:line="315" w:lineRule="atLeast"/>
              <w:ind w:left="-149" w:right="-149"/>
              <w:jc w:val="center"/>
              <w:textAlignment w:val="baseline"/>
              <w:rPr>
                <w:kern w:val="2"/>
                <w:sz w:val="24"/>
                <w:szCs w:val="24"/>
                <w:lang w:eastAsia="ar-SA" w:bidi="hi-IN"/>
              </w:rPr>
            </w:pPr>
            <w:r>
              <w:rPr>
                <w:kern w:val="2"/>
                <w:sz w:val="24"/>
                <w:szCs w:val="24"/>
                <w:lang w:eastAsia="ar-SA" w:bidi="hi-IN"/>
              </w:rPr>
              <w:t>1</w:t>
            </w:r>
          </w:p>
        </w:tc>
        <w:tc>
          <w:tcPr>
            <w:tcW w:w="3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384B" w:rsidRPr="000A01A8" w:rsidRDefault="0087384B" w:rsidP="00D65256">
            <w:pPr>
              <w:spacing w:line="315" w:lineRule="atLeast"/>
              <w:ind w:left="-8" w:right="-7"/>
              <w:jc w:val="both"/>
              <w:textAlignment w:val="baseline"/>
              <w:rPr>
                <w:kern w:val="2"/>
                <w:sz w:val="24"/>
                <w:szCs w:val="24"/>
                <w:lang w:eastAsia="ar-SA" w:bidi="hi-IN"/>
              </w:rPr>
            </w:pPr>
            <w:r w:rsidRPr="000A01A8">
              <w:rPr>
                <w:kern w:val="2"/>
                <w:sz w:val="24"/>
                <w:szCs w:val="24"/>
                <w:lang w:eastAsia="ar-SA" w:bidi="hi-IN"/>
              </w:rPr>
              <w:t>Актуализация схемы размещения нестационарных торговых объектов, расположенных на территории Златоустовского городского округа</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384B" w:rsidRPr="000A01A8" w:rsidRDefault="0087384B" w:rsidP="00D65256">
            <w:pPr>
              <w:jc w:val="center"/>
              <w:rPr>
                <w:sz w:val="24"/>
                <w:szCs w:val="24"/>
              </w:rPr>
            </w:pPr>
            <w:r>
              <w:rPr>
                <w:sz w:val="24"/>
                <w:szCs w:val="24"/>
              </w:rPr>
              <w:t>2022 -</w:t>
            </w:r>
            <w:r w:rsidRPr="000A01A8">
              <w:rPr>
                <w:sz w:val="24"/>
                <w:szCs w:val="24"/>
              </w:rPr>
              <w:t xml:space="preserve"> 2026 годы</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384B" w:rsidRPr="000A01A8" w:rsidRDefault="0087384B" w:rsidP="0087384B">
            <w:pPr>
              <w:spacing w:line="315" w:lineRule="atLeast"/>
              <w:ind w:left="-22" w:right="-149"/>
              <w:jc w:val="center"/>
              <w:textAlignment w:val="baseline"/>
              <w:rPr>
                <w:kern w:val="2"/>
                <w:sz w:val="24"/>
                <w:szCs w:val="24"/>
                <w:lang w:eastAsia="ar-SA" w:bidi="hi-IN"/>
              </w:rPr>
            </w:pPr>
            <w:r w:rsidRPr="000A01A8">
              <w:rPr>
                <w:kern w:val="2"/>
                <w:sz w:val="24"/>
                <w:szCs w:val="24"/>
                <w:lang w:eastAsia="ar-SA" w:bidi="hi-IN"/>
              </w:rPr>
              <w:t xml:space="preserve">Экономическое управление </w:t>
            </w:r>
            <w:r>
              <w:rPr>
                <w:kern w:val="2"/>
                <w:sz w:val="24"/>
                <w:szCs w:val="24"/>
                <w:lang w:eastAsia="ar-SA" w:bidi="hi-IN"/>
              </w:rPr>
              <w:t>а</w:t>
            </w:r>
            <w:r w:rsidRPr="000A01A8">
              <w:rPr>
                <w:kern w:val="2"/>
                <w:sz w:val="24"/>
                <w:szCs w:val="24"/>
                <w:lang w:eastAsia="ar-SA" w:bidi="hi-IN"/>
              </w:rPr>
              <w:t>дминистрации Златоустовского городского округа</w:t>
            </w:r>
          </w:p>
        </w:tc>
        <w:tc>
          <w:tcPr>
            <w:tcW w:w="4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384B" w:rsidRPr="000A01A8" w:rsidRDefault="0087384B" w:rsidP="00D65256">
            <w:pPr>
              <w:spacing w:line="315" w:lineRule="atLeast"/>
              <w:jc w:val="both"/>
              <w:textAlignment w:val="baseline"/>
              <w:rPr>
                <w:kern w:val="2"/>
                <w:sz w:val="24"/>
                <w:szCs w:val="24"/>
                <w:lang w:eastAsia="ar-SA" w:bidi="hi-IN"/>
              </w:rPr>
            </w:pPr>
            <w:r w:rsidRPr="000A01A8">
              <w:rPr>
                <w:kern w:val="2"/>
                <w:sz w:val="24"/>
                <w:szCs w:val="24"/>
                <w:lang w:eastAsia="ar-SA" w:bidi="hi-IN"/>
              </w:rPr>
              <w:t xml:space="preserve">Развитие торговли с использованием нестационарных торговых объектов на территории Златоустовского городского округа, увеличение количества мест </w:t>
            </w:r>
            <w:r>
              <w:rPr>
                <w:kern w:val="2"/>
                <w:sz w:val="24"/>
                <w:szCs w:val="24"/>
                <w:lang w:eastAsia="ar-SA" w:bidi="hi-IN"/>
              </w:rPr>
              <w:br/>
            </w:r>
            <w:r w:rsidRPr="000A01A8">
              <w:rPr>
                <w:kern w:val="2"/>
                <w:sz w:val="24"/>
                <w:szCs w:val="24"/>
                <w:lang w:eastAsia="ar-SA" w:bidi="hi-IN"/>
              </w:rPr>
              <w:t>для нестационарных торговых объектов</w:t>
            </w:r>
          </w:p>
        </w:tc>
        <w:tc>
          <w:tcPr>
            <w:tcW w:w="4252" w:type="dxa"/>
            <w:tcBorders>
              <w:top w:val="single" w:sz="6" w:space="0" w:color="000000"/>
              <w:left w:val="single" w:sz="6" w:space="0" w:color="000000"/>
              <w:bottom w:val="single" w:sz="6" w:space="0" w:color="000000"/>
              <w:right w:val="single" w:sz="6" w:space="0" w:color="000000"/>
            </w:tcBorders>
          </w:tcPr>
          <w:p w:rsidR="0087384B" w:rsidRPr="0087384B" w:rsidRDefault="0087384B" w:rsidP="005F2084">
            <w:pPr>
              <w:ind w:left="142" w:right="142"/>
              <w:jc w:val="both"/>
              <w:textAlignment w:val="baseline"/>
              <w:rPr>
                <w:kern w:val="2"/>
                <w:sz w:val="24"/>
                <w:szCs w:val="24"/>
                <w:lang w:eastAsia="ar-SA" w:bidi="hi-IN"/>
              </w:rPr>
            </w:pPr>
            <w:r w:rsidRPr="0087384B">
              <w:rPr>
                <w:kern w:val="2"/>
                <w:sz w:val="24"/>
                <w:szCs w:val="24"/>
                <w:lang w:eastAsia="ar-SA" w:bidi="hi-IN"/>
              </w:rPr>
              <w:t xml:space="preserve">Схема размещения нестационарных торговых объектов утверждена постановлением Администрации ЗГО от 07.05.2020г. № 194-П/АДМ. Актуализированная схема размещена на сайте Златоустовского городского округа.  </w:t>
            </w:r>
          </w:p>
        </w:tc>
      </w:tr>
      <w:tr w:rsidR="0087384B" w:rsidRPr="000A01A8" w:rsidTr="0087384B">
        <w:trPr>
          <w:trHeight w:val="838"/>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384B" w:rsidRPr="000A01A8" w:rsidRDefault="0087384B" w:rsidP="00D65256">
            <w:pPr>
              <w:spacing w:line="315" w:lineRule="atLeast"/>
              <w:ind w:left="-149" w:right="-149"/>
              <w:jc w:val="center"/>
              <w:textAlignment w:val="baseline"/>
              <w:rPr>
                <w:kern w:val="2"/>
                <w:sz w:val="24"/>
                <w:szCs w:val="24"/>
                <w:lang w:eastAsia="ar-SA" w:bidi="hi-IN"/>
              </w:rPr>
            </w:pPr>
            <w:r>
              <w:rPr>
                <w:kern w:val="2"/>
                <w:sz w:val="24"/>
                <w:szCs w:val="24"/>
                <w:lang w:eastAsia="ar-SA" w:bidi="hi-IN"/>
              </w:rPr>
              <w:t>2</w:t>
            </w:r>
          </w:p>
        </w:tc>
        <w:tc>
          <w:tcPr>
            <w:tcW w:w="3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384B" w:rsidRPr="000A01A8" w:rsidRDefault="0087384B" w:rsidP="00D65256">
            <w:pPr>
              <w:spacing w:line="315" w:lineRule="atLeast"/>
              <w:ind w:left="-8" w:right="-7"/>
              <w:jc w:val="both"/>
              <w:textAlignment w:val="baseline"/>
              <w:rPr>
                <w:kern w:val="2"/>
                <w:sz w:val="24"/>
                <w:szCs w:val="24"/>
                <w:lang w:eastAsia="ar-SA" w:bidi="hi-IN"/>
              </w:rPr>
            </w:pPr>
            <w:r>
              <w:rPr>
                <w:kern w:val="2"/>
                <w:sz w:val="24"/>
                <w:szCs w:val="24"/>
                <w:lang w:eastAsia="ar-SA" w:bidi="hi-IN"/>
              </w:rPr>
              <w:t xml:space="preserve">Оказание содействия </w:t>
            </w:r>
            <w:r w:rsidRPr="000A01A8">
              <w:rPr>
                <w:kern w:val="2"/>
                <w:sz w:val="24"/>
                <w:szCs w:val="24"/>
                <w:lang w:eastAsia="ar-SA" w:bidi="hi-IN"/>
              </w:rPr>
              <w:t xml:space="preserve">в организации </w:t>
            </w:r>
            <w:r>
              <w:rPr>
                <w:kern w:val="2"/>
                <w:sz w:val="24"/>
                <w:szCs w:val="24"/>
                <w:lang w:eastAsia="ar-SA" w:bidi="hi-IN"/>
              </w:rPr>
              <w:br/>
            </w:r>
            <w:r w:rsidRPr="000A01A8">
              <w:rPr>
                <w:kern w:val="2"/>
                <w:sz w:val="24"/>
                <w:szCs w:val="24"/>
                <w:lang w:eastAsia="ar-SA" w:bidi="hi-IN"/>
              </w:rPr>
              <w:t>и проведении ярмарок</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384B" w:rsidRPr="000A01A8" w:rsidRDefault="0087384B" w:rsidP="00D65256">
            <w:pPr>
              <w:jc w:val="center"/>
              <w:rPr>
                <w:sz w:val="24"/>
                <w:szCs w:val="24"/>
              </w:rPr>
            </w:pPr>
            <w:r w:rsidRPr="000A01A8">
              <w:rPr>
                <w:sz w:val="24"/>
                <w:szCs w:val="24"/>
              </w:rPr>
              <w:t>2022 - 2026 годы</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384B" w:rsidRPr="000A01A8" w:rsidRDefault="0087384B" w:rsidP="0087384B">
            <w:pPr>
              <w:jc w:val="center"/>
              <w:rPr>
                <w:sz w:val="24"/>
                <w:szCs w:val="24"/>
              </w:rPr>
            </w:pPr>
            <w:r w:rsidRPr="000A01A8">
              <w:rPr>
                <w:kern w:val="2"/>
                <w:sz w:val="24"/>
                <w:szCs w:val="24"/>
                <w:lang w:eastAsia="ar-SA" w:bidi="hi-IN"/>
              </w:rPr>
              <w:t xml:space="preserve">Экономическое управление </w:t>
            </w:r>
            <w:r>
              <w:rPr>
                <w:kern w:val="2"/>
                <w:sz w:val="24"/>
                <w:szCs w:val="24"/>
                <w:lang w:eastAsia="ar-SA" w:bidi="hi-IN"/>
              </w:rPr>
              <w:t>а</w:t>
            </w:r>
            <w:r w:rsidRPr="000A01A8">
              <w:rPr>
                <w:kern w:val="2"/>
                <w:sz w:val="24"/>
                <w:szCs w:val="24"/>
                <w:lang w:eastAsia="ar-SA" w:bidi="hi-IN"/>
              </w:rPr>
              <w:t>дминистрации Златоустовского городского округа</w:t>
            </w:r>
          </w:p>
        </w:tc>
        <w:tc>
          <w:tcPr>
            <w:tcW w:w="4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384B" w:rsidRPr="000A01A8" w:rsidRDefault="0087384B" w:rsidP="00D65256">
            <w:pPr>
              <w:spacing w:line="315" w:lineRule="atLeast"/>
              <w:jc w:val="both"/>
              <w:textAlignment w:val="baseline"/>
              <w:rPr>
                <w:kern w:val="2"/>
                <w:sz w:val="24"/>
                <w:szCs w:val="24"/>
                <w:lang w:eastAsia="ar-SA" w:bidi="hi-IN"/>
              </w:rPr>
            </w:pPr>
            <w:r w:rsidRPr="000A01A8">
              <w:rPr>
                <w:kern w:val="2"/>
                <w:sz w:val="24"/>
                <w:szCs w:val="24"/>
                <w:lang w:eastAsia="ar-SA" w:bidi="hi-IN"/>
              </w:rPr>
              <w:t>Развитие ярмарочной торговли на территории Златоустовского городского округа с целью предоставления населению возможности приобретения по доступным ценам продовольственных т</w:t>
            </w:r>
            <w:r>
              <w:rPr>
                <w:kern w:val="2"/>
                <w:sz w:val="24"/>
                <w:szCs w:val="24"/>
                <w:lang w:eastAsia="ar-SA" w:bidi="hi-IN"/>
              </w:rPr>
              <w:t xml:space="preserve">оваров, </w:t>
            </w:r>
            <w:r w:rsidRPr="000A01A8">
              <w:rPr>
                <w:kern w:val="2"/>
                <w:sz w:val="24"/>
                <w:szCs w:val="24"/>
                <w:lang w:eastAsia="ar-SA" w:bidi="hi-IN"/>
              </w:rPr>
              <w:t>в том числе реализуемых непосредственно товаропроизводителями.</w:t>
            </w:r>
          </w:p>
        </w:tc>
        <w:tc>
          <w:tcPr>
            <w:tcW w:w="4252" w:type="dxa"/>
            <w:tcBorders>
              <w:top w:val="single" w:sz="6" w:space="0" w:color="000000"/>
              <w:left w:val="single" w:sz="6" w:space="0" w:color="000000"/>
              <w:bottom w:val="single" w:sz="6" w:space="0" w:color="000000"/>
              <w:right w:val="single" w:sz="6" w:space="0" w:color="000000"/>
            </w:tcBorders>
          </w:tcPr>
          <w:p w:rsidR="0087384B" w:rsidRPr="0087384B" w:rsidRDefault="0087384B" w:rsidP="005F2084">
            <w:pPr>
              <w:ind w:left="142" w:right="142"/>
              <w:jc w:val="both"/>
              <w:textAlignment w:val="baseline"/>
              <w:rPr>
                <w:kern w:val="2"/>
                <w:sz w:val="24"/>
                <w:szCs w:val="24"/>
                <w:lang w:eastAsia="ar-SA" w:bidi="hi-IN"/>
              </w:rPr>
            </w:pPr>
            <w:r w:rsidRPr="0087384B">
              <w:rPr>
                <w:kern w:val="2"/>
                <w:sz w:val="24"/>
                <w:szCs w:val="24"/>
                <w:lang w:eastAsia="ar-SA" w:bidi="hi-IN"/>
              </w:rPr>
              <w:t>За 202</w:t>
            </w:r>
            <w:r>
              <w:rPr>
                <w:kern w:val="2"/>
                <w:sz w:val="24"/>
                <w:szCs w:val="24"/>
                <w:lang w:eastAsia="ar-SA" w:bidi="hi-IN"/>
              </w:rPr>
              <w:t>4</w:t>
            </w:r>
            <w:r w:rsidRPr="0087384B">
              <w:rPr>
                <w:kern w:val="2"/>
                <w:sz w:val="24"/>
                <w:szCs w:val="24"/>
                <w:lang w:eastAsia="ar-SA" w:bidi="hi-IN"/>
              </w:rPr>
              <w:t xml:space="preserve"> г. было проведено 2</w:t>
            </w:r>
            <w:r>
              <w:rPr>
                <w:kern w:val="2"/>
                <w:sz w:val="24"/>
                <w:szCs w:val="24"/>
                <w:lang w:eastAsia="ar-SA" w:bidi="hi-IN"/>
              </w:rPr>
              <w:t>0</w:t>
            </w:r>
            <w:r w:rsidRPr="0087384B">
              <w:rPr>
                <w:kern w:val="2"/>
                <w:sz w:val="24"/>
                <w:szCs w:val="24"/>
                <w:lang w:eastAsia="ar-SA" w:bidi="hi-IN"/>
              </w:rPr>
              <w:t xml:space="preserve"> ярмарок (универсальные и специализированные). Организатором ярмарок выступала </w:t>
            </w:r>
            <w:r>
              <w:rPr>
                <w:kern w:val="2"/>
                <w:sz w:val="24"/>
                <w:szCs w:val="24"/>
                <w:lang w:eastAsia="ar-SA" w:bidi="hi-IN"/>
              </w:rPr>
              <w:t>а</w:t>
            </w:r>
            <w:r w:rsidRPr="0087384B">
              <w:rPr>
                <w:kern w:val="2"/>
                <w:sz w:val="24"/>
                <w:szCs w:val="24"/>
                <w:lang w:eastAsia="ar-SA" w:bidi="hi-IN"/>
              </w:rPr>
              <w:t xml:space="preserve">дминистрация ЗГО. </w:t>
            </w:r>
          </w:p>
          <w:p w:rsidR="0087384B" w:rsidRPr="0087384B" w:rsidRDefault="0087384B" w:rsidP="005F2084">
            <w:pPr>
              <w:ind w:left="142" w:right="142"/>
              <w:jc w:val="both"/>
              <w:textAlignment w:val="baseline"/>
              <w:rPr>
                <w:kern w:val="2"/>
                <w:sz w:val="24"/>
                <w:szCs w:val="24"/>
                <w:lang w:eastAsia="ar-SA" w:bidi="hi-IN"/>
              </w:rPr>
            </w:pPr>
            <w:r w:rsidRPr="0087384B">
              <w:rPr>
                <w:kern w:val="2"/>
                <w:sz w:val="24"/>
                <w:szCs w:val="24"/>
                <w:lang w:eastAsia="ar-SA" w:bidi="hi-IN"/>
              </w:rPr>
              <w:t>На территории ТК «Колхозный рынок» функционирует ярмарка «выходного дня», на территории ТК «Тарелка» размещены 33 торговых лотка для реализации фермерской продукции</w:t>
            </w:r>
          </w:p>
        </w:tc>
      </w:tr>
      <w:tr w:rsidR="0087384B" w:rsidRPr="000A01A8" w:rsidTr="006B23E3">
        <w:trPr>
          <w:trHeight w:val="416"/>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7384B" w:rsidRPr="000A01A8" w:rsidRDefault="0087384B" w:rsidP="00D65256">
            <w:pPr>
              <w:spacing w:line="315" w:lineRule="atLeast"/>
              <w:ind w:left="-149" w:right="-149"/>
              <w:jc w:val="center"/>
              <w:textAlignment w:val="baseline"/>
              <w:rPr>
                <w:kern w:val="2"/>
                <w:sz w:val="24"/>
                <w:szCs w:val="24"/>
                <w:lang w:eastAsia="ar-SA" w:bidi="hi-IN"/>
              </w:rPr>
            </w:pPr>
            <w:r w:rsidRPr="000A01A8">
              <w:rPr>
                <w:kern w:val="2"/>
                <w:sz w:val="24"/>
                <w:szCs w:val="24"/>
                <w:lang w:eastAsia="ar-SA" w:bidi="hi-IN"/>
              </w:rPr>
              <w:t>3</w:t>
            </w:r>
          </w:p>
        </w:tc>
        <w:tc>
          <w:tcPr>
            <w:tcW w:w="3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7384B" w:rsidRPr="000A01A8" w:rsidRDefault="0087384B" w:rsidP="00D65256">
            <w:pPr>
              <w:pStyle w:val="ae"/>
              <w:ind w:left="-8" w:right="-7"/>
              <w:rPr>
                <w:rFonts w:ascii="Times New Roman" w:hAnsi="Times New Roman" w:cs="Times New Roman"/>
                <w:kern w:val="2"/>
                <w:lang w:eastAsia="ar-SA" w:bidi="hi-IN"/>
              </w:rPr>
            </w:pPr>
            <w:r w:rsidRPr="000A01A8">
              <w:rPr>
                <w:rFonts w:ascii="Times New Roman" w:hAnsi="Times New Roman" w:cs="Times New Roman"/>
                <w:kern w:val="2"/>
                <w:lang w:eastAsia="ar-SA" w:bidi="hi-IN"/>
              </w:rPr>
              <w:t>А</w:t>
            </w:r>
            <w:r>
              <w:rPr>
                <w:rFonts w:ascii="Times New Roman" w:hAnsi="Times New Roman" w:cs="Times New Roman"/>
                <w:kern w:val="2"/>
                <w:lang w:eastAsia="ar-SA" w:bidi="hi-IN"/>
              </w:rPr>
              <w:t xml:space="preserve">ктуализация сведений и предоставление дислокации </w:t>
            </w:r>
            <w:r w:rsidRPr="000A01A8">
              <w:rPr>
                <w:rFonts w:ascii="Times New Roman" w:hAnsi="Times New Roman" w:cs="Times New Roman"/>
                <w:kern w:val="2"/>
                <w:lang w:eastAsia="ar-SA" w:bidi="hi-IN"/>
              </w:rPr>
              <w:t xml:space="preserve">о торговых объектах, объектах общественного питания </w:t>
            </w:r>
            <w:r>
              <w:rPr>
                <w:rFonts w:ascii="Times New Roman" w:hAnsi="Times New Roman" w:cs="Times New Roman"/>
                <w:kern w:val="2"/>
                <w:lang w:eastAsia="ar-SA" w:bidi="hi-IN"/>
              </w:rPr>
              <w:br/>
            </w:r>
            <w:r w:rsidRPr="000A01A8">
              <w:rPr>
                <w:rFonts w:ascii="Times New Roman" w:hAnsi="Times New Roman" w:cs="Times New Roman"/>
                <w:kern w:val="2"/>
                <w:lang w:eastAsia="ar-SA" w:bidi="hi-IN"/>
              </w:rPr>
              <w:t>и бытового обслуживания населения, расположенных на территории муниципальных образований Челябинской области</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7384B" w:rsidRPr="000A01A8" w:rsidRDefault="0087384B" w:rsidP="00D65256">
            <w:pPr>
              <w:jc w:val="center"/>
              <w:rPr>
                <w:sz w:val="24"/>
                <w:szCs w:val="24"/>
              </w:rPr>
            </w:pPr>
            <w:r w:rsidRPr="000A01A8">
              <w:rPr>
                <w:sz w:val="24"/>
                <w:szCs w:val="24"/>
              </w:rPr>
              <w:t>2022 - 2026 годы</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7384B" w:rsidRPr="000A01A8" w:rsidRDefault="0087384B" w:rsidP="0087384B">
            <w:pPr>
              <w:jc w:val="center"/>
              <w:rPr>
                <w:sz w:val="24"/>
                <w:szCs w:val="24"/>
              </w:rPr>
            </w:pPr>
            <w:r w:rsidRPr="000A01A8">
              <w:rPr>
                <w:kern w:val="2"/>
                <w:sz w:val="24"/>
                <w:szCs w:val="24"/>
                <w:lang w:eastAsia="ar-SA" w:bidi="hi-IN"/>
              </w:rPr>
              <w:t xml:space="preserve">Экономическое управление </w:t>
            </w:r>
            <w:r>
              <w:rPr>
                <w:kern w:val="2"/>
                <w:sz w:val="24"/>
                <w:szCs w:val="24"/>
                <w:lang w:eastAsia="ar-SA" w:bidi="hi-IN"/>
              </w:rPr>
              <w:t>а</w:t>
            </w:r>
            <w:r w:rsidRPr="000A01A8">
              <w:rPr>
                <w:kern w:val="2"/>
                <w:sz w:val="24"/>
                <w:szCs w:val="24"/>
                <w:lang w:eastAsia="ar-SA" w:bidi="hi-IN"/>
              </w:rPr>
              <w:t>дминистрации Златоустовского городского округа</w:t>
            </w:r>
          </w:p>
        </w:tc>
        <w:tc>
          <w:tcPr>
            <w:tcW w:w="4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7384B" w:rsidRPr="000A01A8" w:rsidRDefault="0087384B" w:rsidP="00D65256">
            <w:pPr>
              <w:pStyle w:val="ae"/>
              <w:rPr>
                <w:rFonts w:ascii="Times New Roman" w:hAnsi="Times New Roman" w:cs="Times New Roman"/>
                <w:kern w:val="2"/>
                <w:lang w:eastAsia="ar-SA" w:bidi="hi-IN"/>
              </w:rPr>
            </w:pPr>
            <w:r w:rsidRPr="000A01A8">
              <w:rPr>
                <w:rFonts w:ascii="Times New Roman" w:hAnsi="Times New Roman" w:cs="Times New Roman"/>
                <w:kern w:val="2"/>
                <w:lang w:eastAsia="ar-SA" w:bidi="hi-IN"/>
              </w:rPr>
              <w:t xml:space="preserve">Создание системы информационного </w:t>
            </w:r>
            <w:r>
              <w:rPr>
                <w:rFonts w:ascii="Times New Roman" w:hAnsi="Times New Roman" w:cs="Times New Roman"/>
                <w:kern w:val="2"/>
                <w:lang w:eastAsia="ar-SA" w:bidi="hi-IN"/>
              </w:rPr>
              <w:t xml:space="preserve">обеспечения </w:t>
            </w:r>
            <w:r>
              <w:rPr>
                <w:rFonts w:ascii="Times New Roman" w:hAnsi="Times New Roman" w:cs="Times New Roman"/>
                <w:kern w:val="2"/>
                <w:lang w:eastAsia="ar-SA" w:bidi="hi-IN"/>
              </w:rPr>
              <w:br/>
            </w:r>
            <w:r w:rsidRPr="000A01A8">
              <w:rPr>
                <w:rFonts w:ascii="Times New Roman" w:hAnsi="Times New Roman" w:cs="Times New Roman"/>
                <w:kern w:val="2"/>
                <w:lang w:eastAsia="ar-SA" w:bidi="hi-IN"/>
              </w:rPr>
              <w:t xml:space="preserve">в области торговой деятельности </w:t>
            </w:r>
          </w:p>
        </w:tc>
        <w:tc>
          <w:tcPr>
            <w:tcW w:w="4252" w:type="dxa"/>
            <w:tcBorders>
              <w:top w:val="single" w:sz="6" w:space="0" w:color="000000"/>
              <w:left w:val="single" w:sz="6" w:space="0" w:color="000000"/>
              <w:bottom w:val="single" w:sz="6" w:space="0" w:color="000000"/>
              <w:right w:val="single" w:sz="6" w:space="0" w:color="000000"/>
            </w:tcBorders>
          </w:tcPr>
          <w:p w:rsidR="0087384B" w:rsidRPr="000A01A8" w:rsidRDefault="005F2084" w:rsidP="005F2084">
            <w:pPr>
              <w:pStyle w:val="ae"/>
              <w:ind w:left="141"/>
              <w:rPr>
                <w:rFonts w:ascii="Times New Roman" w:hAnsi="Times New Roman" w:cs="Times New Roman"/>
                <w:kern w:val="2"/>
                <w:lang w:eastAsia="ar-SA" w:bidi="hi-IN"/>
              </w:rPr>
            </w:pPr>
            <w:r w:rsidRPr="00915DB6">
              <w:rPr>
                <w:kern w:val="2"/>
                <w:lang w:eastAsia="ar-SA" w:bidi="hi-IN"/>
              </w:rPr>
              <w:t>Ежеквартально проводится актуализация сведений о торговых объектах, объектах общественного питания и бытового обслуживания населения, расположенных на территории Златоустовского городского округа. Информация 0 дислокации направляется в Министерство сельского хозяйства Челябинской области.</w:t>
            </w:r>
          </w:p>
        </w:tc>
      </w:tr>
      <w:tr w:rsidR="005F2084" w:rsidRPr="000A01A8" w:rsidTr="0087384B">
        <w:trPr>
          <w:trHeight w:val="1154"/>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F2084" w:rsidRPr="000A01A8" w:rsidRDefault="005F2084" w:rsidP="00D65256">
            <w:pPr>
              <w:spacing w:line="315" w:lineRule="atLeast"/>
              <w:ind w:left="-149" w:right="-149"/>
              <w:jc w:val="center"/>
              <w:textAlignment w:val="baseline"/>
              <w:rPr>
                <w:kern w:val="2"/>
                <w:sz w:val="24"/>
                <w:szCs w:val="24"/>
                <w:lang w:eastAsia="ar-SA" w:bidi="hi-IN"/>
              </w:rPr>
            </w:pPr>
            <w:r w:rsidRPr="000A01A8">
              <w:rPr>
                <w:kern w:val="2"/>
                <w:sz w:val="24"/>
                <w:szCs w:val="24"/>
                <w:lang w:eastAsia="ar-SA" w:bidi="hi-IN"/>
              </w:rPr>
              <w:t>4</w:t>
            </w:r>
          </w:p>
        </w:tc>
        <w:tc>
          <w:tcPr>
            <w:tcW w:w="3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F2084" w:rsidRPr="000A01A8" w:rsidRDefault="005F2084" w:rsidP="00D65256">
            <w:pPr>
              <w:pStyle w:val="ae"/>
              <w:ind w:left="-8" w:right="-7"/>
              <w:rPr>
                <w:rFonts w:ascii="Times New Roman" w:hAnsi="Times New Roman" w:cs="Times New Roman"/>
                <w:kern w:val="2"/>
                <w:lang w:eastAsia="ar-SA" w:bidi="hi-IN"/>
              </w:rPr>
            </w:pPr>
            <w:r w:rsidRPr="000A01A8">
              <w:rPr>
                <w:rFonts w:ascii="Times New Roman" w:hAnsi="Times New Roman" w:cs="Times New Roman"/>
                <w:kern w:val="2"/>
                <w:lang w:eastAsia="ar-SA" w:bidi="hi-IN"/>
              </w:rPr>
              <w:t xml:space="preserve">Мониторинг розничных цен </w:t>
            </w:r>
            <w:r>
              <w:rPr>
                <w:rFonts w:ascii="Times New Roman" w:hAnsi="Times New Roman" w:cs="Times New Roman"/>
                <w:kern w:val="2"/>
                <w:lang w:eastAsia="ar-SA" w:bidi="hi-IN"/>
              </w:rPr>
              <w:br/>
            </w:r>
            <w:r w:rsidRPr="000A01A8">
              <w:rPr>
                <w:rFonts w:ascii="Times New Roman" w:hAnsi="Times New Roman" w:cs="Times New Roman"/>
                <w:kern w:val="2"/>
                <w:lang w:eastAsia="ar-SA" w:bidi="hi-IN"/>
              </w:rPr>
              <w:t xml:space="preserve">на определенный перечень социально-значимых товаров в разрезе ряда муниципальных </w:t>
            </w:r>
            <w:r w:rsidRPr="000A01A8">
              <w:rPr>
                <w:rFonts w:ascii="Times New Roman" w:hAnsi="Times New Roman" w:cs="Times New Roman"/>
                <w:kern w:val="2"/>
                <w:lang w:eastAsia="ar-SA" w:bidi="hi-IN"/>
              </w:rPr>
              <w:lastRenderedPageBreak/>
              <w:t>образований</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F2084" w:rsidRPr="000A01A8" w:rsidRDefault="005F2084" w:rsidP="00D65256">
            <w:pPr>
              <w:jc w:val="center"/>
              <w:rPr>
                <w:sz w:val="24"/>
                <w:szCs w:val="24"/>
              </w:rPr>
            </w:pPr>
            <w:r w:rsidRPr="000A01A8">
              <w:rPr>
                <w:sz w:val="24"/>
                <w:szCs w:val="24"/>
              </w:rPr>
              <w:lastRenderedPageBreak/>
              <w:t>2022 - 2026 годы</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F2084" w:rsidRPr="000A01A8" w:rsidRDefault="005F2084" w:rsidP="0087384B">
            <w:pPr>
              <w:jc w:val="center"/>
              <w:rPr>
                <w:sz w:val="24"/>
                <w:szCs w:val="24"/>
              </w:rPr>
            </w:pPr>
            <w:r w:rsidRPr="000A01A8">
              <w:rPr>
                <w:kern w:val="2"/>
                <w:sz w:val="24"/>
                <w:szCs w:val="24"/>
                <w:lang w:eastAsia="ar-SA" w:bidi="hi-IN"/>
              </w:rPr>
              <w:t xml:space="preserve">Экономическое управление </w:t>
            </w:r>
            <w:r>
              <w:rPr>
                <w:kern w:val="2"/>
                <w:sz w:val="24"/>
                <w:szCs w:val="24"/>
                <w:lang w:eastAsia="ar-SA" w:bidi="hi-IN"/>
              </w:rPr>
              <w:t>а</w:t>
            </w:r>
            <w:r w:rsidRPr="000A01A8">
              <w:rPr>
                <w:kern w:val="2"/>
                <w:sz w:val="24"/>
                <w:szCs w:val="24"/>
                <w:lang w:eastAsia="ar-SA" w:bidi="hi-IN"/>
              </w:rPr>
              <w:t xml:space="preserve">дминистрации Златоустовского </w:t>
            </w:r>
            <w:r w:rsidRPr="000A01A8">
              <w:rPr>
                <w:kern w:val="2"/>
                <w:sz w:val="24"/>
                <w:szCs w:val="24"/>
                <w:lang w:eastAsia="ar-SA" w:bidi="hi-IN"/>
              </w:rPr>
              <w:lastRenderedPageBreak/>
              <w:t>городского округа</w:t>
            </w:r>
          </w:p>
        </w:tc>
        <w:tc>
          <w:tcPr>
            <w:tcW w:w="4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F2084" w:rsidRPr="000A01A8" w:rsidRDefault="005F2084" w:rsidP="00D65256">
            <w:pPr>
              <w:pStyle w:val="ae"/>
              <w:rPr>
                <w:rFonts w:ascii="Times New Roman" w:hAnsi="Times New Roman" w:cs="Times New Roman"/>
                <w:kern w:val="2"/>
                <w:lang w:eastAsia="ar-SA" w:bidi="hi-IN"/>
              </w:rPr>
            </w:pPr>
            <w:r w:rsidRPr="000A01A8">
              <w:rPr>
                <w:rFonts w:ascii="Times New Roman" w:hAnsi="Times New Roman" w:cs="Times New Roman"/>
                <w:kern w:val="2"/>
                <w:lang w:eastAsia="ar-SA" w:bidi="hi-IN"/>
              </w:rPr>
              <w:lastRenderedPageBreak/>
              <w:t>Анализ ценовой ситуации на продовольственном рынке</w:t>
            </w:r>
          </w:p>
        </w:tc>
        <w:tc>
          <w:tcPr>
            <w:tcW w:w="4252" w:type="dxa"/>
            <w:tcBorders>
              <w:top w:val="single" w:sz="6" w:space="0" w:color="000000"/>
              <w:left w:val="single" w:sz="6" w:space="0" w:color="000000"/>
              <w:bottom w:val="single" w:sz="6" w:space="0" w:color="000000"/>
              <w:right w:val="single" w:sz="6" w:space="0" w:color="000000"/>
            </w:tcBorders>
          </w:tcPr>
          <w:p w:rsidR="005F2084" w:rsidRPr="007F1306" w:rsidRDefault="005F2084" w:rsidP="005F2084">
            <w:pPr>
              <w:pStyle w:val="ae"/>
              <w:ind w:left="157" w:right="141"/>
              <w:rPr>
                <w:rFonts w:ascii="Times New Roman" w:hAnsi="Times New Roman" w:cs="Times New Roman"/>
                <w:kern w:val="2"/>
                <w:lang w:eastAsia="ar-SA" w:bidi="hi-IN"/>
              </w:rPr>
            </w:pPr>
            <w:r>
              <w:rPr>
                <w:rFonts w:ascii="Times New Roman" w:hAnsi="Times New Roman" w:cs="Times New Roman"/>
                <w:kern w:val="2"/>
                <w:lang w:eastAsia="ar-SA" w:bidi="hi-IN"/>
              </w:rPr>
              <w:t xml:space="preserve">Еженедельно проводится мониторинг уровня цен социально значимых товаров первой необходимости и формирование достаточности </w:t>
            </w:r>
            <w:r>
              <w:rPr>
                <w:rFonts w:ascii="Times New Roman" w:hAnsi="Times New Roman" w:cs="Times New Roman"/>
                <w:kern w:val="2"/>
                <w:lang w:eastAsia="ar-SA" w:bidi="hi-IN"/>
              </w:rPr>
              <w:lastRenderedPageBreak/>
              <w:t>товарных запасов в целях обеспечения стабильного бесперебойного снабжения продуктами питания и товарами первой необходимости населения и направляется в Министерство Экономического развития Челябинской области.</w:t>
            </w:r>
          </w:p>
        </w:tc>
      </w:tr>
      <w:tr w:rsidR="005F2084" w:rsidRPr="000A01A8" w:rsidTr="004624B0">
        <w:trPr>
          <w:trHeight w:val="699"/>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F2084" w:rsidRPr="000A01A8" w:rsidRDefault="005F2084" w:rsidP="00D65256">
            <w:pPr>
              <w:spacing w:line="315" w:lineRule="atLeast"/>
              <w:ind w:left="-149" w:right="-149"/>
              <w:jc w:val="center"/>
              <w:textAlignment w:val="baseline"/>
              <w:rPr>
                <w:kern w:val="2"/>
                <w:sz w:val="24"/>
                <w:szCs w:val="24"/>
                <w:lang w:eastAsia="ar-SA" w:bidi="hi-IN"/>
              </w:rPr>
            </w:pPr>
            <w:r w:rsidRPr="000A01A8">
              <w:rPr>
                <w:kern w:val="2"/>
                <w:sz w:val="24"/>
                <w:szCs w:val="24"/>
                <w:lang w:eastAsia="ar-SA" w:bidi="hi-IN"/>
              </w:rPr>
              <w:lastRenderedPageBreak/>
              <w:t>5</w:t>
            </w:r>
          </w:p>
        </w:tc>
        <w:tc>
          <w:tcPr>
            <w:tcW w:w="3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F2084" w:rsidRPr="000A01A8" w:rsidRDefault="005F2084" w:rsidP="00D65256">
            <w:pPr>
              <w:pStyle w:val="ae"/>
              <w:ind w:left="-8" w:right="-7"/>
              <w:rPr>
                <w:rFonts w:ascii="Times New Roman" w:hAnsi="Times New Roman" w:cs="Times New Roman"/>
                <w:kern w:val="2"/>
                <w:lang w:eastAsia="ar-SA" w:bidi="hi-IN"/>
              </w:rPr>
            </w:pPr>
            <w:r w:rsidRPr="000A01A8">
              <w:rPr>
                <w:rFonts w:ascii="Times New Roman" w:hAnsi="Times New Roman" w:cs="Times New Roman"/>
                <w:kern w:val="2"/>
                <w:lang w:eastAsia="ar-SA" w:bidi="hi-IN"/>
              </w:rPr>
              <w:t>Консультационное и информационно-аналитическое обеспечение участников потребительского рынка, в том числе путем проведения семинаров, совещаний, круглых столов для субъектов предпринимательской деятельности</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F2084" w:rsidRPr="000A01A8" w:rsidRDefault="005F2084" w:rsidP="00D65256">
            <w:pPr>
              <w:jc w:val="center"/>
              <w:rPr>
                <w:sz w:val="24"/>
                <w:szCs w:val="24"/>
              </w:rPr>
            </w:pPr>
            <w:r w:rsidRPr="000A01A8">
              <w:rPr>
                <w:sz w:val="24"/>
                <w:szCs w:val="24"/>
              </w:rPr>
              <w:t>2022 - 2026 годы</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F2084" w:rsidRDefault="005F2084" w:rsidP="00D65256">
            <w:pPr>
              <w:jc w:val="center"/>
              <w:rPr>
                <w:kern w:val="2"/>
                <w:sz w:val="24"/>
                <w:szCs w:val="24"/>
                <w:lang w:eastAsia="ar-SA" w:bidi="hi-IN"/>
              </w:rPr>
            </w:pPr>
            <w:r w:rsidRPr="000A01A8">
              <w:rPr>
                <w:kern w:val="2"/>
                <w:sz w:val="24"/>
                <w:szCs w:val="24"/>
                <w:lang w:eastAsia="ar-SA" w:bidi="hi-IN"/>
              </w:rPr>
              <w:t xml:space="preserve">Экономическое управление </w:t>
            </w:r>
            <w:r>
              <w:rPr>
                <w:kern w:val="2"/>
                <w:sz w:val="24"/>
                <w:szCs w:val="24"/>
                <w:lang w:eastAsia="ar-SA" w:bidi="hi-IN"/>
              </w:rPr>
              <w:t>а</w:t>
            </w:r>
            <w:r w:rsidRPr="000A01A8">
              <w:rPr>
                <w:kern w:val="2"/>
                <w:sz w:val="24"/>
                <w:szCs w:val="24"/>
                <w:lang w:eastAsia="ar-SA" w:bidi="hi-IN"/>
              </w:rPr>
              <w:t>дминистрации Златоустовского городского округа</w:t>
            </w:r>
          </w:p>
          <w:p w:rsidR="005F2084" w:rsidRPr="000A01A8" w:rsidRDefault="005F2084" w:rsidP="00D65256">
            <w:pPr>
              <w:jc w:val="center"/>
              <w:rPr>
                <w:kern w:val="2"/>
                <w:sz w:val="24"/>
                <w:szCs w:val="24"/>
                <w:lang w:eastAsia="ar-SA" w:bidi="hi-IN"/>
              </w:rPr>
            </w:pPr>
          </w:p>
          <w:p w:rsidR="005F2084" w:rsidRPr="004624B0" w:rsidRDefault="005F2084" w:rsidP="004624B0">
            <w:pPr>
              <w:tabs>
                <w:tab w:val="center" w:pos="4521"/>
                <w:tab w:val="right" w:pos="9355"/>
              </w:tabs>
              <w:jc w:val="center"/>
              <w:rPr>
                <w:bCs/>
                <w:sz w:val="24"/>
                <w:szCs w:val="24"/>
              </w:rPr>
            </w:pPr>
            <w:r>
              <w:rPr>
                <w:sz w:val="24"/>
                <w:szCs w:val="24"/>
              </w:rPr>
              <w:t>АНО</w:t>
            </w:r>
            <w:r w:rsidRPr="000A01A8">
              <w:rPr>
                <w:sz w:val="24"/>
                <w:szCs w:val="24"/>
              </w:rPr>
              <w:t xml:space="preserve"> «Центр развития и поддержки малого и среднего предпринимательства ЗГО»</w:t>
            </w:r>
          </w:p>
        </w:tc>
        <w:tc>
          <w:tcPr>
            <w:tcW w:w="4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F2084" w:rsidRPr="000A01A8" w:rsidRDefault="005F2084" w:rsidP="00D65256">
            <w:pPr>
              <w:pStyle w:val="ae"/>
              <w:rPr>
                <w:rFonts w:ascii="Times New Roman" w:hAnsi="Times New Roman" w:cs="Times New Roman"/>
                <w:kern w:val="2"/>
                <w:lang w:eastAsia="ar-SA" w:bidi="hi-IN"/>
              </w:rPr>
            </w:pPr>
            <w:r w:rsidRPr="000A01A8">
              <w:rPr>
                <w:rFonts w:ascii="Times New Roman" w:hAnsi="Times New Roman" w:cs="Times New Roman"/>
                <w:kern w:val="2"/>
                <w:lang w:eastAsia="ar-SA" w:bidi="hi-IN"/>
              </w:rPr>
              <w:t>Дове</w:t>
            </w:r>
            <w:r>
              <w:rPr>
                <w:rFonts w:ascii="Times New Roman" w:hAnsi="Times New Roman" w:cs="Times New Roman"/>
                <w:kern w:val="2"/>
                <w:lang w:eastAsia="ar-SA" w:bidi="hi-IN"/>
              </w:rPr>
              <w:t xml:space="preserve">дение актуальной информации </w:t>
            </w:r>
            <w:r>
              <w:rPr>
                <w:rFonts w:ascii="Times New Roman" w:hAnsi="Times New Roman" w:cs="Times New Roman"/>
                <w:kern w:val="2"/>
                <w:lang w:eastAsia="ar-SA" w:bidi="hi-IN"/>
              </w:rPr>
              <w:br/>
            </w:r>
            <w:r w:rsidRPr="000A01A8">
              <w:rPr>
                <w:rFonts w:ascii="Times New Roman" w:hAnsi="Times New Roman" w:cs="Times New Roman"/>
                <w:kern w:val="2"/>
                <w:lang w:eastAsia="ar-SA" w:bidi="hi-IN"/>
              </w:rPr>
              <w:t>до предпринимательского сообщества</w:t>
            </w:r>
          </w:p>
        </w:tc>
        <w:tc>
          <w:tcPr>
            <w:tcW w:w="4252" w:type="dxa"/>
            <w:tcBorders>
              <w:top w:val="single" w:sz="6" w:space="0" w:color="000000"/>
              <w:left w:val="single" w:sz="6" w:space="0" w:color="000000"/>
              <w:bottom w:val="single" w:sz="6" w:space="0" w:color="000000"/>
              <w:right w:val="single" w:sz="6" w:space="0" w:color="000000"/>
            </w:tcBorders>
          </w:tcPr>
          <w:p w:rsidR="005F2084" w:rsidRDefault="005F2084" w:rsidP="005F2084">
            <w:pPr>
              <w:pStyle w:val="ae"/>
              <w:ind w:left="142" w:right="142"/>
            </w:pPr>
            <w:r>
              <w:rPr>
                <w:rFonts w:ascii="Times New Roman" w:hAnsi="Times New Roman" w:cs="Times New Roman"/>
                <w:szCs w:val="28"/>
              </w:rPr>
              <w:t>О</w:t>
            </w:r>
            <w:r w:rsidRPr="001226D4">
              <w:rPr>
                <w:rFonts w:ascii="Times New Roman" w:hAnsi="Times New Roman" w:cs="Times New Roman"/>
                <w:szCs w:val="28"/>
              </w:rPr>
              <w:t>рганизационно-методическ</w:t>
            </w:r>
            <w:r>
              <w:rPr>
                <w:rFonts w:ascii="Times New Roman" w:hAnsi="Times New Roman" w:cs="Times New Roman"/>
                <w:szCs w:val="28"/>
              </w:rPr>
              <w:t>ая</w:t>
            </w:r>
            <w:r w:rsidRPr="001226D4">
              <w:rPr>
                <w:rFonts w:ascii="Times New Roman" w:hAnsi="Times New Roman" w:cs="Times New Roman"/>
                <w:szCs w:val="28"/>
              </w:rPr>
              <w:t>и информационно-консультативн</w:t>
            </w:r>
            <w:r>
              <w:rPr>
                <w:rFonts w:ascii="Times New Roman" w:hAnsi="Times New Roman" w:cs="Times New Roman"/>
                <w:szCs w:val="28"/>
              </w:rPr>
              <w:t>ая</w:t>
            </w:r>
            <w:r w:rsidRPr="001226D4">
              <w:rPr>
                <w:rFonts w:ascii="Times New Roman" w:hAnsi="Times New Roman" w:cs="Times New Roman"/>
                <w:szCs w:val="28"/>
              </w:rPr>
              <w:t>помощ</w:t>
            </w:r>
            <w:r>
              <w:rPr>
                <w:rFonts w:ascii="Times New Roman" w:hAnsi="Times New Roman" w:cs="Times New Roman"/>
                <w:szCs w:val="28"/>
              </w:rPr>
              <w:t>ь</w:t>
            </w:r>
            <w:r w:rsidRPr="001226D4">
              <w:rPr>
                <w:rFonts w:ascii="Times New Roman" w:hAnsi="Times New Roman" w:cs="Times New Roman"/>
                <w:szCs w:val="28"/>
              </w:rPr>
              <w:t xml:space="preserve"> субъектам предпринимательства, осуществляющим (планирующим осуществить) деятельность </w:t>
            </w:r>
            <w:r>
              <w:rPr>
                <w:rFonts w:ascii="Times New Roman" w:hAnsi="Times New Roman" w:cs="Times New Roman"/>
                <w:szCs w:val="28"/>
              </w:rPr>
              <w:t xml:space="preserve">оказывается </w:t>
            </w:r>
            <w:r>
              <w:t xml:space="preserve">АНО «Центр развития и поддержки </w:t>
            </w:r>
            <w:r>
              <w:rPr>
                <w:color w:val="000000"/>
              </w:rPr>
              <w:t>МСП ЗГО</w:t>
            </w:r>
            <w:r>
              <w:t>».</w:t>
            </w:r>
          </w:p>
          <w:p w:rsidR="005F2084" w:rsidRPr="007A5881" w:rsidRDefault="005F2084" w:rsidP="004624B0">
            <w:pPr>
              <w:pStyle w:val="ae"/>
              <w:ind w:left="157" w:right="141"/>
              <w:rPr>
                <w:rFonts w:ascii="Times New Roman" w:hAnsi="Times New Roman" w:cs="Times New Roman"/>
                <w:color w:val="FF0000"/>
                <w:kern w:val="2"/>
                <w:lang w:eastAsia="ar-SA" w:bidi="hi-IN"/>
              </w:rPr>
            </w:pPr>
            <w:r w:rsidRPr="00807E36">
              <w:rPr>
                <w:rFonts w:ascii="Times New Roman" w:hAnsi="Times New Roman" w:cs="Times New Roman"/>
                <w:szCs w:val="28"/>
              </w:rPr>
              <w:t>В 202</w:t>
            </w:r>
            <w:r w:rsidR="004624B0">
              <w:rPr>
                <w:rFonts w:ascii="Times New Roman" w:hAnsi="Times New Roman" w:cs="Times New Roman"/>
                <w:szCs w:val="28"/>
              </w:rPr>
              <w:t>4</w:t>
            </w:r>
            <w:r>
              <w:rPr>
                <w:rFonts w:ascii="Times New Roman" w:hAnsi="Times New Roman" w:cs="Times New Roman"/>
                <w:szCs w:val="28"/>
              </w:rPr>
              <w:t xml:space="preserve"> году</w:t>
            </w:r>
            <w:r w:rsidRPr="00807E36">
              <w:rPr>
                <w:rFonts w:ascii="Times New Roman" w:hAnsi="Times New Roman" w:cs="Times New Roman"/>
                <w:szCs w:val="28"/>
              </w:rPr>
              <w:t xml:space="preserve"> проведено </w:t>
            </w:r>
            <w:r w:rsidR="004624B0">
              <w:rPr>
                <w:rFonts w:ascii="Times New Roman" w:hAnsi="Times New Roman" w:cs="Times New Roman"/>
                <w:szCs w:val="28"/>
              </w:rPr>
              <w:t>76</w:t>
            </w:r>
            <w:r w:rsidRPr="00807E36">
              <w:rPr>
                <w:rFonts w:ascii="Times New Roman" w:hAnsi="Times New Roman" w:cs="Times New Roman"/>
                <w:szCs w:val="28"/>
              </w:rPr>
              <w:t xml:space="preserve"> мероприятий, оказано – 1 </w:t>
            </w:r>
            <w:r w:rsidR="004624B0">
              <w:rPr>
                <w:rFonts w:ascii="Times New Roman" w:hAnsi="Times New Roman" w:cs="Times New Roman"/>
                <w:szCs w:val="28"/>
              </w:rPr>
              <w:t>103</w:t>
            </w:r>
            <w:r w:rsidRPr="00807E36">
              <w:rPr>
                <w:rFonts w:ascii="Times New Roman" w:hAnsi="Times New Roman" w:cs="Times New Roman"/>
                <w:szCs w:val="28"/>
              </w:rPr>
              <w:t xml:space="preserve"> консультаци</w:t>
            </w:r>
            <w:r w:rsidR="004624B0">
              <w:rPr>
                <w:rFonts w:ascii="Times New Roman" w:hAnsi="Times New Roman" w:cs="Times New Roman"/>
                <w:szCs w:val="28"/>
              </w:rPr>
              <w:t>и</w:t>
            </w:r>
            <w:r w:rsidRPr="00807E36">
              <w:rPr>
                <w:rFonts w:ascii="Times New Roman" w:hAnsi="Times New Roman" w:cs="Times New Roman"/>
                <w:szCs w:val="28"/>
              </w:rPr>
              <w:t>.</w:t>
            </w:r>
          </w:p>
        </w:tc>
      </w:tr>
    </w:tbl>
    <w:p w:rsidR="000A01A8" w:rsidRDefault="000A01A8" w:rsidP="000A01A8">
      <w:pPr>
        <w:pStyle w:val="ac"/>
        <w:tabs>
          <w:tab w:val="left" w:pos="8640"/>
        </w:tabs>
        <w:suppressAutoHyphens/>
        <w:ind w:left="1134"/>
        <w:jc w:val="both"/>
        <w:rPr>
          <w:rFonts w:ascii="Times New Roman" w:hAnsi="Times New Roman"/>
          <w:sz w:val="28"/>
          <w:szCs w:val="28"/>
        </w:rPr>
      </w:pPr>
    </w:p>
    <w:p w:rsidR="00320347" w:rsidRDefault="00320347" w:rsidP="00320347">
      <w:pPr>
        <w:pStyle w:val="ac"/>
        <w:tabs>
          <w:tab w:val="left" w:pos="8640"/>
        </w:tabs>
        <w:suppressAutoHyphens/>
        <w:ind w:left="1134"/>
        <w:jc w:val="center"/>
        <w:rPr>
          <w:rFonts w:ascii="Times New Roman" w:hAnsi="Times New Roman"/>
          <w:sz w:val="28"/>
          <w:szCs w:val="28"/>
        </w:rPr>
      </w:pPr>
      <w:r>
        <w:rPr>
          <w:rFonts w:ascii="Times New Roman" w:hAnsi="Times New Roman"/>
          <w:sz w:val="28"/>
          <w:szCs w:val="28"/>
        </w:rPr>
        <w:t>6. </w:t>
      </w:r>
      <w:r w:rsidRPr="00320347">
        <w:rPr>
          <w:rFonts w:ascii="Times New Roman" w:hAnsi="Times New Roman"/>
          <w:sz w:val="28"/>
          <w:szCs w:val="28"/>
        </w:rPr>
        <w:t>Рынок туристских услуг</w:t>
      </w:r>
    </w:p>
    <w:p w:rsidR="00E21BCA" w:rsidRDefault="00E21BCA" w:rsidP="00320347">
      <w:pPr>
        <w:pStyle w:val="ac"/>
        <w:tabs>
          <w:tab w:val="left" w:pos="8640"/>
        </w:tabs>
        <w:suppressAutoHyphens/>
        <w:ind w:left="1134"/>
        <w:jc w:val="center"/>
        <w:rPr>
          <w:rFonts w:ascii="Times New Roman" w:hAnsi="Times New Roman"/>
          <w:sz w:val="28"/>
          <w:szCs w:val="28"/>
        </w:rPr>
      </w:pPr>
    </w:p>
    <w:tbl>
      <w:tblPr>
        <w:tblW w:w="16109" w:type="dxa"/>
        <w:tblInd w:w="7" w:type="dxa"/>
        <w:tblCellMar>
          <w:left w:w="0" w:type="dxa"/>
          <w:right w:w="0" w:type="dxa"/>
        </w:tblCellMar>
        <w:tblLook w:val="04A0"/>
      </w:tblPr>
      <w:tblGrid>
        <w:gridCol w:w="646"/>
        <w:gridCol w:w="3744"/>
        <w:gridCol w:w="1212"/>
        <w:gridCol w:w="3537"/>
        <w:gridCol w:w="3627"/>
        <w:gridCol w:w="3343"/>
      </w:tblGrid>
      <w:tr w:rsidR="0035691D" w:rsidRPr="00E2292D" w:rsidTr="0035691D">
        <w:tc>
          <w:tcPr>
            <w:tcW w:w="6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5691D" w:rsidRPr="00E2292D" w:rsidRDefault="0035691D" w:rsidP="00B672F4">
            <w:pPr>
              <w:spacing w:line="315" w:lineRule="atLeast"/>
              <w:ind w:left="-149" w:right="-182"/>
              <w:jc w:val="center"/>
              <w:textAlignment w:val="baseline"/>
              <w:rPr>
                <w:sz w:val="24"/>
                <w:szCs w:val="24"/>
              </w:rPr>
            </w:pPr>
            <w:r w:rsidRPr="00E2292D">
              <w:rPr>
                <w:sz w:val="24"/>
                <w:szCs w:val="24"/>
              </w:rPr>
              <w:t>№</w:t>
            </w:r>
            <w:r>
              <w:rPr>
                <w:sz w:val="24"/>
                <w:szCs w:val="24"/>
              </w:rPr>
              <w:br/>
            </w:r>
            <w:r w:rsidRPr="00E2292D">
              <w:rPr>
                <w:sz w:val="24"/>
                <w:szCs w:val="24"/>
              </w:rPr>
              <w:t>п/п</w:t>
            </w:r>
          </w:p>
        </w:tc>
        <w:tc>
          <w:tcPr>
            <w:tcW w:w="3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5691D" w:rsidRPr="00E2292D" w:rsidRDefault="0035691D" w:rsidP="00E2292D">
            <w:pPr>
              <w:spacing w:line="315" w:lineRule="atLeast"/>
              <w:jc w:val="center"/>
              <w:textAlignment w:val="baseline"/>
              <w:rPr>
                <w:sz w:val="24"/>
                <w:szCs w:val="24"/>
              </w:rPr>
            </w:pPr>
            <w:r w:rsidRPr="00E2292D">
              <w:rPr>
                <w:sz w:val="24"/>
                <w:szCs w:val="24"/>
              </w:rPr>
              <w:t>Наименование мероприятия</w:t>
            </w:r>
          </w:p>
        </w:tc>
        <w:tc>
          <w:tcPr>
            <w:tcW w:w="12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5691D" w:rsidRPr="00E2292D" w:rsidRDefault="0035691D" w:rsidP="00E2292D">
            <w:pPr>
              <w:spacing w:line="315" w:lineRule="atLeast"/>
              <w:jc w:val="center"/>
              <w:textAlignment w:val="baseline"/>
              <w:rPr>
                <w:sz w:val="24"/>
                <w:szCs w:val="24"/>
              </w:rPr>
            </w:pPr>
            <w:r w:rsidRPr="00E2292D">
              <w:rPr>
                <w:sz w:val="24"/>
                <w:szCs w:val="24"/>
              </w:rPr>
              <w:t>Срок, год</w:t>
            </w:r>
          </w:p>
        </w:tc>
        <w:tc>
          <w:tcPr>
            <w:tcW w:w="3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5691D" w:rsidRPr="00E2292D" w:rsidRDefault="0035691D" w:rsidP="00E2292D">
            <w:pPr>
              <w:spacing w:line="315" w:lineRule="atLeast"/>
              <w:jc w:val="center"/>
              <w:textAlignment w:val="baseline"/>
              <w:rPr>
                <w:sz w:val="24"/>
                <w:szCs w:val="24"/>
              </w:rPr>
            </w:pPr>
            <w:r w:rsidRPr="00E2292D">
              <w:rPr>
                <w:sz w:val="24"/>
                <w:szCs w:val="24"/>
              </w:rPr>
              <w:t>Ответственныйисполнитель</w:t>
            </w:r>
          </w:p>
        </w:tc>
        <w:tc>
          <w:tcPr>
            <w:tcW w:w="36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5691D" w:rsidRPr="00E2292D" w:rsidRDefault="0035691D" w:rsidP="00E2292D">
            <w:pPr>
              <w:spacing w:line="315" w:lineRule="atLeast"/>
              <w:jc w:val="center"/>
              <w:textAlignment w:val="baseline"/>
              <w:rPr>
                <w:sz w:val="24"/>
                <w:szCs w:val="24"/>
              </w:rPr>
            </w:pPr>
            <w:r w:rsidRPr="00E2292D">
              <w:rPr>
                <w:sz w:val="24"/>
                <w:szCs w:val="24"/>
              </w:rPr>
              <w:t>Ожидаемый результат</w:t>
            </w:r>
          </w:p>
        </w:tc>
        <w:tc>
          <w:tcPr>
            <w:tcW w:w="3343" w:type="dxa"/>
            <w:tcBorders>
              <w:top w:val="single" w:sz="6" w:space="0" w:color="000000"/>
              <w:left w:val="single" w:sz="6" w:space="0" w:color="000000"/>
              <w:bottom w:val="single" w:sz="6" w:space="0" w:color="000000"/>
              <w:right w:val="single" w:sz="6" w:space="0" w:color="000000"/>
            </w:tcBorders>
          </w:tcPr>
          <w:p w:rsidR="0035691D" w:rsidRPr="00544064" w:rsidRDefault="0035691D" w:rsidP="0035691D">
            <w:pPr>
              <w:spacing w:line="315" w:lineRule="atLeast"/>
              <w:jc w:val="center"/>
              <w:textAlignment w:val="baseline"/>
              <w:rPr>
                <w:bCs/>
                <w:sz w:val="24"/>
                <w:szCs w:val="24"/>
              </w:rPr>
            </w:pPr>
            <w:r w:rsidRPr="00544064">
              <w:rPr>
                <w:bCs/>
                <w:sz w:val="24"/>
                <w:szCs w:val="24"/>
              </w:rPr>
              <w:t xml:space="preserve">Исполнение </w:t>
            </w:r>
          </w:p>
          <w:p w:rsidR="0035691D" w:rsidRPr="00E2292D" w:rsidRDefault="0035691D" w:rsidP="0035691D">
            <w:pPr>
              <w:spacing w:line="315" w:lineRule="atLeast"/>
              <w:jc w:val="center"/>
              <w:textAlignment w:val="baseline"/>
              <w:rPr>
                <w:sz w:val="24"/>
                <w:szCs w:val="24"/>
              </w:rPr>
            </w:pPr>
            <w:r w:rsidRPr="00544064">
              <w:rPr>
                <w:bCs/>
                <w:sz w:val="24"/>
                <w:szCs w:val="24"/>
              </w:rPr>
              <w:t>за 2024 год</w:t>
            </w:r>
          </w:p>
        </w:tc>
      </w:tr>
      <w:tr w:rsidR="0035691D" w:rsidRPr="00E2292D" w:rsidTr="0035691D">
        <w:tc>
          <w:tcPr>
            <w:tcW w:w="6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5691D" w:rsidRPr="00E2292D" w:rsidRDefault="0035691D" w:rsidP="00E2292D">
            <w:pPr>
              <w:spacing w:line="315" w:lineRule="atLeast"/>
              <w:ind w:left="-149" w:right="-182"/>
              <w:jc w:val="center"/>
              <w:textAlignment w:val="baseline"/>
              <w:rPr>
                <w:sz w:val="24"/>
                <w:szCs w:val="24"/>
              </w:rPr>
            </w:pPr>
            <w:r w:rsidRPr="00E2292D">
              <w:rPr>
                <w:sz w:val="24"/>
                <w:szCs w:val="24"/>
              </w:rPr>
              <w:t>1</w:t>
            </w:r>
          </w:p>
        </w:tc>
        <w:tc>
          <w:tcPr>
            <w:tcW w:w="3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5691D" w:rsidRPr="00E2292D" w:rsidRDefault="0035691D" w:rsidP="00E2292D">
            <w:pPr>
              <w:spacing w:line="315" w:lineRule="atLeast"/>
              <w:jc w:val="center"/>
              <w:textAlignment w:val="baseline"/>
              <w:rPr>
                <w:sz w:val="24"/>
                <w:szCs w:val="24"/>
              </w:rPr>
            </w:pPr>
            <w:r w:rsidRPr="00E2292D">
              <w:rPr>
                <w:sz w:val="24"/>
                <w:szCs w:val="24"/>
              </w:rPr>
              <w:t>2</w:t>
            </w:r>
          </w:p>
        </w:tc>
        <w:tc>
          <w:tcPr>
            <w:tcW w:w="12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5691D" w:rsidRPr="00E2292D" w:rsidRDefault="0035691D" w:rsidP="00E2292D">
            <w:pPr>
              <w:spacing w:line="315" w:lineRule="atLeast"/>
              <w:jc w:val="center"/>
              <w:textAlignment w:val="baseline"/>
              <w:rPr>
                <w:sz w:val="24"/>
                <w:szCs w:val="24"/>
              </w:rPr>
            </w:pPr>
            <w:r w:rsidRPr="00E2292D">
              <w:rPr>
                <w:sz w:val="24"/>
                <w:szCs w:val="24"/>
              </w:rPr>
              <w:t>3</w:t>
            </w:r>
          </w:p>
        </w:tc>
        <w:tc>
          <w:tcPr>
            <w:tcW w:w="3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5691D" w:rsidRPr="00E2292D" w:rsidRDefault="0035691D" w:rsidP="00E2292D">
            <w:pPr>
              <w:spacing w:line="315" w:lineRule="atLeast"/>
              <w:jc w:val="center"/>
              <w:textAlignment w:val="baseline"/>
              <w:rPr>
                <w:sz w:val="24"/>
                <w:szCs w:val="24"/>
              </w:rPr>
            </w:pPr>
            <w:r w:rsidRPr="00E2292D">
              <w:rPr>
                <w:sz w:val="24"/>
                <w:szCs w:val="24"/>
              </w:rPr>
              <w:t>4</w:t>
            </w:r>
          </w:p>
        </w:tc>
        <w:tc>
          <w:tcPr>
            <w:tcW w:w="36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5691D" w:rsidRPr="00E2292D" w:rsidRDefault="0035691D" w:rsidP="00E2292D">
            <w:pPr>
              <w:spacing w:line="315" w:lineRule="atLeast"/>
              <w:jc w:val="center"/>
              <w:textAlignment w:val="baseline"/>
              <w:rPr>
                <w:sz w:val="24"/>
                <w:szCs w:val="24"/>
              </w:rPr>
            </w:pPr>
            <w:r w:rsidRPr="00E2292D">
              <w:rPr>
                <w:sz w:val="24"/>
                <w:szCs w:val="24"/>
              </w:rPr>
              <w:t>5</w:t>
            </w:r>
          </w:p>
        </w:tc>
        <w:tc>
          <w:tcPr>
            <w:tcW w:w="3343" w:type="dxa"/>
            <w:tcBorders>
              <w:top w:val="single" w:sz="6" w:space="0" w:color="000000"/>
              <w:left w:val="single" w:sz="6" w:space="0" w:color="000000"/>
              <w:bottom w:val="single" w:sz="6" w:space="0" w:color="000000"/>
              <w:right w:val="single" w:sz="6" w:space="0" w:color="000000"/>
            </w:tcBorders>
          </w:tcPr>
          <w:p w:rsidR="0035691D" w:rsidRPr="00E2292D" w:rsidRDefault="0035691D" w:rsidP="00E2292D">
            <w:pPr>
              <w:spacing w:line="315" w:lineRule="atLeast"/>
              <w:jc w:val="center"/>
              <w:textAlignment w:val="baseline"/>
              <w:rPr>
                <w:sz w:val="24"/>
                <w:szCs w:val="24"/>
              </w:rPr>
            </w:pPr>
            <w:r>
              <w:rPr>
                <w:sz w:val="24"/>
                <w:szCs w:val="24"/>
              </w:rPr>
              <w:t>6</w:t>
            </w:r>
          </w:p>
        </w:tc>
      </w:tr>
      <w:tr w:rsidR="00E40057" w:rsidRPr="00E2292D" w:rsidTr="0035691D">
        <w:tc>
          <w:tcPr>
            <w:tcW w:w="6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0057" w:rsidRPr="00E2292D" w:rsidRDefault="00E40057" w:rsidP="00B672F4">
            <w:pPr>
              <w:ind w:left="-149" w:right="-182"/>
              <w:jc w:val="center"/>
              <w:textAlignment w:val="baseline"/>
              <w:rPr>
                <w:sz w:val="24"/>
                <w:szCs w:val="24"/>
              </w:rPr>
            </w:pPr>
            <w:r>
              <w:rPr>
                <w:sz w:val="24"/>
                <w:szCs w:val="24"/>
              </w:rPr>
              <w:t>1</w:t>
            </w:r>
          </w:p>
        </w:tc>
        <w:tc>
          <w:tcPr>
            <w:tcW w:w="3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40057" w:rsidRPr="00E2292D" w:rsidRDefault="00E40057" w:rsidP="00B672F4">
            <w:pPr>
              <w:jc w:val="both"/>
              <w:textAlignment w:val="baseline"/>
              <w:rPr>
                <w:sz w:val="24"/>
                <w:szCs w:val="24"/>
              </w:rPr>
            </w:pPr>
            <w:r w:rsidRPr="00E2292D">
              <w:rPr>
                <w:sz w:val="24"/>
                <w:szCs w:val="24"/>
              </w:rPr>
              <w:t>Разработка и продвижение новых туристских маршрутов</w:t>
            </w:r>
          </w:p>
        </w:tc>
        <w:tc>
          <w:tcPr>
            <w:tcW w:w="12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40057" w:rsidRPr="00E2292D" w:rsidRDefault="00E40057" w:rsidP="00B672F4">
            <w:pPr>
              <w:jc w:val="center"/>
              <w:textAlignment w:val="baseline"/>
              <w:rPr>
                <w:sz w:val="24"/>
                <w:szCs w:val="24"/>
              </w:rPr>
            </w:pPr>
            <w:r w:rsidRPr="00E2292D">
              <w:rPr>
                <w:sz w:val="24"/>
                <w:szCs w:val="24"/>
              </w:rPr>
              <w:t>2022-2026 годы</w:t>
            </w:r>
          </w:p>
        </w:tc>
        <w:tc>
          <w:tcPr>
            <w:tcW w:w="3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40057" w:rsidRPr="00E2292D" w:rsidRDefault="00E40057" w:rsidP="00B672F4">
            <w:pPr>
              <w:jc w:val="center"/>
              <w:textAlignment w:val="baseline"/>
              <w:rPr>
                <w:sz w:val="24"/>
                <w:szCs w:val="24"/>
              </w:rPr>
            </w:pPr>
            <w:r w:rsidRPr="00E2292D">
              <w:rPr>
                <w:sz w:val="24"/>
                <w:szCs w:val="24"/>
              </w:rPr>
              <w:t>Муниципальное автономное учреждение «Центр развития туризма Златоустовского городског</w:t>
            </w:r>
            <w:r>
              <w:rPr>
                <w:sz w:val="24"/>
                <w:szCs w:val="24"/>
              </w:rPr>
              <w:t xml:space="preserve">о округа», объекты </w:t>
            </w:r>
            <w:r w:rsidRPr="00E2292D">
              <w:rPr>
                <w:sz w:val="24"/>
                <w:szCs w:val="24"/>
              </w:rPr>
              <w:t>тур.индустрии</w:t>
            </w:r>
          </w:p>
        </w:tc>
        <w:tc>
          <w:tcPr>
            <w:tcW w:w="36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40057" w:rsidRPr="00E2292D" w:rsidRDefault="00E40057" w:rsidP="00B672F4">
            <w:pPr>
              <w:jc w:val="both"/>
              <w:textAlignment w:val="baseline"/>
              <w:rPr>
                <w:sz w:val="24"/>
                <w:szCs w:val="24"/>
              </w:rPr>
            </w:pPr>
            <w:r w:rsidRPr="00E2292D">
              <w:rPr>
                <w:sz w:val="24"/>
                <w:szCs w:val="24"/>
              </w:rPr>
              <w:t>Увеличение количества новых туристических маршрутов, увеличение интереса к округу, увеличение турпотока в округ</w:t>
            </w:r>
          </w:p>
        </w:tc>
        <w:tc>
          <w:tcPr>
            <w:tcW w:w="3343" w:type="dxa"/>
            <w:tcBorders>
              <w:top w:val="single" w:sz="6" w:space="0" w:color="000000"/>
              <w:left w:val="single" w:sz="6" w:space="0" w:color="000000"/>
              <w:bottom w:val="single" w:sz="6" w:space="0" w:color="000000"/>
              <w:right w:val="single" w:sz="6" w:space="0" w:color="000000"/>
            </w:tcBorders>
          </w:tcPr>
          <w:p w:rsidR="00E40057" w:rsidRPr="00E40057" w:rsidRDefault="00E40057" w:rsidP="005F2084">
            <w:pPr>
              <w:ind w:left="141" w:right="141"/>
              <w:jc w:val="both"/>
              <w:textAlignment w:val="baseline"/>
              <w:rPr>
                <w:sz w:val="24"/>
                <w:szCs w:val="24"/>
              </w:rPr>
            </w:pPr>
            <w:r w:rsidRPr="00E40057">
              <w:rPr>
                <w:sz w:val="24"/>
                <w:szCs w:val="24"/>
              </w:rPr>
              <w:t>В 202</w:t>
            </w:r>
            <w:r>
              <w:rPr>
                <w:sz w:val="24"/>
                <w:szCs w:val="24"/>
              </w:rPr>
              <w:t>4 году функционирует 12</w:t>
            </w:r>
            <w:r w:rsidRPr="00E40057">
              <w:rPr>
                <w:sz w:val="24"/>
                <w:szCs w:val="24"/>
              </w:rPr>
              <w:t xml:space="preserve"> туристических маршрутов.</w:t>
            </w:r>
          </w:p>
          <w:p w:rsidR="00E40057" w:rsidRPr="00E40057" w:rsidRDefault="00E40057" w:rsidP="005F2084">
            <w:pPr>
              <w:widowControl w:val="0"/>
              <w:autoSpaceDE w:val="0"/>
              <w:autoSpaceDN w:val="0"/>
              <w:ind w:left="141" w:right="141"/>
              <w:jc w:val="both"/>
              <w:textAlignment w:val="baseline"/>
              <w:rPr>
                <w:sz w:val="24"/>
                <w:szCs w:val="24"/>
              </w:rPr>
            </w:pPr>
          </w:p>
        </w:tc>
      </w:tr>
      <w:tr w:rsidR="00E40057" w:rsidRPr="00E2292D" w:rsidTr="0035691D">
        <w:tc>
          <w:tcPr>
            <w:tcW w:w="6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0057" w:rsidRPr="00E2292D" w:rsidRDefault="00E40057" w:rsidP="00B672F4">
            <w:pPr>
              <w:ind w:left="-149" w:right="-182"/>
              <w:jc w:val="center"/>
              <w:textAlignment w:val="baseline"/>
              <w:rPr>
                <w:sz w:val="24"/>
                <w:szCs w:val="24"/>
              </w:rPr>
            </w:pPr>
            <w:r>
              <w:rPr>
                <w:sz w:val="24"/>
                <w:szCs w:val="24"/>
              </w:rPr>
              <w:t>2</w:t>
            </w:r>
          </w:p>
        </w:tc>
        <w:tc>
          <w:tcPr>
            <w:tcW w:w="3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40057" w:rsidRPr="00E2292D" w:rsidRDefault="00E40057" w:rsidP="00B672F4">
            <w:pPr>
              <w:jc w:val="both"/>
              <w:textAlignment w:val="baseline"/>
              <w:rPr>
                <w:sz w:val="24"/>
                <w:szCs w:val="24"/>
              </w:rPr>
            </w:pPr>
            <w:r w:rsidRPr="00E2292D">
              <w:rPr>
                <w:sz w:val="24"/>
                <w:szCs w:val="24"/>
              </w:rPr>
              <w:t>Содействие и поддержка в проведении событийных мероприятий</w:t>
            </w:r>
          </w:p>
        </w:tc>
        <w:tc>
          <w:tcPr>
            <w:tcW w:w="12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40057" w:rsidRPr="00E2292D" w:rsidRDefault="00E40057" w:rsidP="00B672F4">
            <w:pPr>
              <w:jc w:val="center"/>
              <w:textAlignment w:val="baseline"/>
              <w:rPr>
                <w:sz w:val="24"/>
                <w:szCs w:val="24"/>
              </w:rPr>
            </w:pPr>
            <w:r w:rsidRPr="00E2292D">
              <w:rPr>
                <w:sz w:val="24"/>
                <w:szCs w:val="24"/>
              </w:rPr>
              <w:t>2022-2026 годы</w:t>
            </w:r>
          </w:p>
        </w:tc>
        <w:tc>
          <w:tcPr>
            <w:tcW w:w="3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40057" w:rsidRPr="00E2292D" w:rsidRDefault="00E40057" w:rsidP="00B672F4">
            <w:pPr>
              <w:jc w:val="center"/>
              <w:textAlignment w:val="baseline"/>
              <w:rPr>
                <w:sz w:val="24"/>
                <w:szCs w:val="24"/>
              </w:rPr>
            </w:pPr>
            <w:r w:rsidRPr="00E2292D">
              <w:rPr>
                <w:sz w:val="24"/>
                <w:szCs w:val="24"/>
              </w:rPr>
              <w:t>Муниципальное автономное учреждение «Центр развития туризма Златоустовского городского округа»</w:t>
            </w:r>
          </w:p>
        </w:tc>
        <w:tc>
          <w:tcPr>
            <w:tcW w:w="36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40057" w:rsidRPr="00E2292D" w:rsidRDefault="00E40057" w:rsidP="00B672F4">
            <w:pPr>
              <w:jc w:val="both"/>
              <w:textAlignment w:val="baseline"/>
              <w:rPr>
                <w:sz w:val="24"/>
                <w:szCs w:val="24"/>
              </w:rPr>
            </w:pPr>
            <w:r w:rsidRPr="00E2292D">
              <w:rPr>
                <w:sz w:val="24"/>
                <w:szCs w:val="24"/>
              </w:rPr>
              <w:t>Увеличение туристского потока в округ</w:t>
            </w:r>
          </w:p>
        </w:tc>
        <w:tc>
          <w:tcPr>
            <w:tcW w:w="3343" w:type="dxa"/>
            <w:tcBorders>
              <w:top w:val="single" w:sz="6" w:space="0" w:color="000000"/>
              <w:left w:val="single" w:sz="6" w:space="0" w:color="000000"/>
              <w:bottom w:val="single" w:sz="6" w:space="0" w:color="000000"/>
              <w:right w:val="single" w:sz="6" w:space="0" w:color="000000"/>
            </w:tcBorders>
          </w:tcPr>
          <w:p w:rsidR="00E40057" w:rsidRPr="00E40057" w:rsidRDefault="00E40057" w:rsidP="00E40057">
            <w:pPr>
              <w:widowControl w:val="0"/>
              <w:autoSpaceDE w:val="0"/>
              <w:autoSpaceDN w:val="0"/>
              <w:ind w:left="141" w:right="141"/>
              <w:jc w:val="both"/>
              <w:textAlignment w:val="baseline"/>
              <w:rPr>
                <w:sz w:val="24"/>
                <w:szCs w:val="24"/>
              </w:rPr>
            </w:pPr>
            <w:r w:rsidRPr="00E40057">
              <w:rPr>
                <w:sz w:val="24"/>
                <w:szCs w:val="24"/>
              </w:rPr>
              <w:t>В 202</w:t>
            </w:r>
            <w:r>
              <w:rPr>
                <w:sz w:val="24"/>
                <w:szCs w:val="24"/>
              </w:rPr>
              <w:t>4</w:t>
            </w:r>
            <w:r w:rsidRPr="00E40057">
              <w:rPr>
                <w:sz w:val="24"/>
                <w:szCs w:val="24"/>
              </w:rPr>
              <w:t xml:space="preserve"> году туристический поток составил – 4</w:t>
            </w:r>
            <w:r>
              <w:rPr>
                <w:sz w:val="24"/>
                <w:szCs w:val="24"/>
              </w:rPr>
              <w:t>72</w:t>
            </w:r>
            <w:r w:rsidRPr="00E40057">
              <w:rPr>
                <w:sz w:val="24"/>
                <w:szCs w:val="24"/>
              </w:rPr>
              <w:t> </w:t>
            </w:r>
            <w:r>
              <w:rPr>
                <w:sz w:val="24"/>
                <w:szCs w:val="24"/>
              </w:rPr>
              <w:t>278</w:t>
            </w:r>
            <w:r w:rsidRPr="00E40057">
              <w:rPr>
                <w:sz w:val="24"/>
                <w:szCs w:val="24"/>
              </w:rPr>
              <w:t xml:space="preserve"> человек. </w:t>
            </w:r>
          </w:p>
        </w:tc>
      </w:tr>
    </w:tbl>
    <w:p w:rsidR="003068C3" w:rsidRDefault="003068C3" w:rsidP="00D80EBB">
      <w:pPr>
        <w:pStyle w:val="ac"/>
        <w:tabs>
          <w:tab w:val="left" w:pos="8640"/>
        </w:tabs>
        <w:suppressAutoHyphens/>
        <w:ind w:left="1134"/>
        <w:jc w:val="center"/>
        <w:rPr>
          <w:rFonts w:ascii="Times New Roman" w:hAnsi="Times New Roman"/>
          <w:sz w:val="28"/>
          <w:szCs w:val="28"/>
        </w:rPr>
      </w:pPr>
    </w:p>
    <w:p w:rsidR="00D80EBB" w:rsidRDefault="00D80EBB" w:rsidP="00D80EBB">
      <w:pPr>
        <w:pStyle w:val="ac"/>
        <w:tabs>
          <w:tab w:val="left" w:pos="8640"/>
        </w:tabs>
        <w:suppressAutoHyphens/>
        <w:ind w:left="1134"/>
        <w:jc w:val="center"/>
        <w:rPr>
          <w:rFonts w:ascii="Times New Roman" w:hAnsi="Times New Roman"/>
          <w:sz w:val="28"/>
          <w:szCs w:val="28"/>
        </w:rPr>
      </w:pPr>
      <w:r>
        <w:rPr>
          <w:rFonts w:ascii="Times New Roman" w:hAnsi="Times New Roman"/>
          <w:sz w:val="28"/>
          <w:szCs w:val="28"/>
        </w:rPr>
        <w:t>7. </w:t>
      </w:r>
      <w:r w:rsidRPr="00D80EBB">
        <w:rPr>
          <w:rFonts w:ascii="Times New Roman" w:hAnsi="Times New Roman"/>
          <w:sz w:val="28"/>
          <w:szCs w:val="28"/>
        </w:rPr>
        <w:t>Рынок услуг в сфере наружной рекламы</w:t>
      </w:r>
    </w:p>
    <w:p w:rsidR="00E21BCA" w:rsidRPr="00D80EBB" w:rsidRDefault="00E21BCA" w:rsidP="00D80EBB">
      <w:pPr>
        <w:pStyle w:val="ac"/>
        <w:tabs>
          <w:tab w:val="left" w:pos="8640"/>
        </w:tabs>
        <w:suppressAutoHyphens/>
        <w:ind w:left="1134"/>
        <w:jc w:val="center"/>
        <w:rPr>
          <w:rFonts w:ascii="Times New Roman" w:hAnsi="Times New Roman"/>
          <w:sz w:val="28"/>
          <w:szCs w:val="28"/>
        </w:rPr>
      </w:pPr>
    </w:p>
    <w:tbl>
      <w:tblPr>
        <w:tblW w:w="16160" w:type="dxa"/>
        <w:tblInd w:w="7" w:type="dxa"/>
        <w:tblLayout w:type="fixed"/>
        <w:tblCellMar>
          <w:left w:w="0" w:type="dxa"/>
          <w:right w:w="0" w:type="dxa"/>
        </w:tblCellMar>
        <w:tblLook w:val="04A0"/>
      </w:tblPr>
      <w:tblGrid>
        <w:gridCol w:w="709"/>
        <w:gridCol w:w="3544"/>
        <w:gridCol w:w="1276"/>
        <w:gridCol w:w="2835"/>
        <w:gridCol w:w="2551"/>
        <w:gridCol w:w="5245"/>
      </w:tblGrid>
      <w:tr w:rsidR="00131E31" w:rsidRPr="00140AEB" w:rsidTr="00767EBE">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131E31" w:rsidRDefault="00131E31" w:rsidP="00140AEB">
            <w:pPr>
              <w:spacing w:line="315" w:lineRule="atLeast"/>
              <w:ind w:left="-149" w:right="-182"/>
              <w:jc w:val="center"/>
              <w:textAlignment w:val="baseline"/>
              <w:rPr>
                <w:sz w:val="24"/>
                <w:szCs w:val="24"/>
              </w:rPr>
            </w:pPr>
            <w:r w:rsidRPr="00140AEB">
              <w:rPr>
                <w:sz w:val="24"/>
                <w:szCs w:val="24"/>
              </w:rPr>
              <w:t>№</w:t>
            </w:r>
          </w:p>
          <w:p w:rsidR="00131E31" w:rsidRPr="00140AEB" w:rsidRDefault="00131E31" w:rsidP="00140AEB">
            <w:pPr>
              <w:spacing w:line="315" w:lineRule="atLeast"/>
              <w:ind w:left="-149" w:right="-182"/>
              <w:jc w:val="center"/>
              <w:textAlignment w:val="baseline"/>
              <w:rPr>
                <w:sz w:val="24"/>
                <w:szCs w:val="24"/>
              </w:rPr>
            </w:pPr>
            <w:r w:rsidRPr="00140AEB">
              <w:rPr>
                <w:sz w:val="24"/>
                <w:szCs w:val="24"/>
              </w:rPr>
              <w:t>п/п</w:t>
            </w:r>
          </w:p>
        </w:tc>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131E31" w:rsidRPr="00140AEB" w:rsidRDefault="00131E31" w:rsidP="00140AEB">
            <w:pPr>
              <w:spacing w:line="315" w:lineRule="atLeast"/>
              <w:jc w:val="center"/>
              <w:textAlignment w:val="baseline"/>
              <w:rPr>
                <w:sz w:val="24"/>
                <w:szCs w:val="24"/>
              </w:rPr>
            </w:pPr>
            <w:r w:rsidRPr="00140AEB">
              <w:rPr>
                <w:sz w:val="24"/>
                <w:szCs w:val="24"/>
              </w:rPr>
              <w:t>Наименование мероприятия</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131E31" w:rsidRPr="00140AEB" w:rsidRDefault="00131E31" w:rsidP="00140AEB">
            <w:pPr>
              <w:spacing w:line="315" w:lineRule="atLeast"/>
              <w:jc w:val="center"/>
              <w:textAlignment w:val="baseline"/>
              <w:rPr>
                <w:sz w:val="24"/>
                <w:szCs w:val="24"/>
              </w:rPr>
            </w:pPr>
            <w:r w:rsidRPr="00140AEB">
              <w:rPr>
                <w:sz w:val="24"/>
                <w:szCs w:val="24"/>
              </w:rPr>
              <w:t>Срок, год</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131E31" w:rsidRPr="00140AEB" w:rsidRDefault="00131E31" w:rsidP="00140AEB">
            <w:pPr>
              <w:spacing w:line="315" w:lineRule="atLeast"/>
              <w:ind w:left="-149" w:right="-88"/>
              <w:jc w:val="center"/>
              <w:textAlignment w:val="baseline"/>
              <w:rPr>
                <w:sz w:val="24"/>
                <w:szCs w:val="24"/>
              </w:rPr>
            </w:pPr>
            <w:r w:rsidRPr="00140AEB">
              <w:rPr>
                <w:sz w:val="24"/>
                <w:szCs w:val="24"/>
              </w:rPr>
              <w:t>Ответственныйисполнитель</w:t>
            </w:r>
          </w:p>
        </w:tc>
        <w:tc>
          <w:tcPr>
            <w:tcW w:w="25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131E31" w:rsidRPr="00140AEB" w:rsidRDefault="00131E31" w:rsidP="00140AEB">
            <w:pPr>
              <w:spacing w:line="315" w:lineRule="atLeast"/>
              <w:jc w:val="center"/>
              <w:textAlignment w:val="baseline"/>
              <w:rPr>
                <w:sz w:val="24"/>
                <w:szCs w:val="24"/>
              </w:rPr>
            </w:pPr>
            <w:r w:rsidRPr="00140AEB">
              <w:rPr>
                <w:sz w:val="24"/>
                <w:szCs w:val="24"/>
              </w:rPr>
              <w:t>Ожидаемый результат</w:t>
            </w:r>
          </w:p>
        </w:tc>
        <w:tc>
          <w:tcPr>
            <w:tcW w:w="5245" w:type="dxa"/>
            <w:tcBorders>
              <w:top w:val="single" w:sz="6" w:space="0" w:color="000000"/>
              <w:left w:val="single" w:sz="6" w:space="0" w:color="000000"/>
              <w:bottom w:val="single" w:sz="6" w:space="0" w:color="000000"/>
              <w:right w:val="single" w:sz="6" w:space="0" w:color="000000"/>
            </w:tcBorders>
          </w:tcPr>
          <w:p w:rsidR="00131E31" w:rsidRPr="00544064" w:rsidRDefault="00131E31" w:rsidP="00131E31">
            <w:pPr>
              <w:spacing w:line="315" w:lineRule="atLeast"/>
              <w:jc w:val="center"/>
              <w:textAlignment w:val="baseline"/>
              <w:rPr>
                <w:bCs/>
                <w:sz w:val="24"/>
                <w:szCs w:val="24"/>
              </w:rPr>
            </w:pPr>
            <w:r w:rsidRPr="00544064">
              <w:rPr>
                <w:bCs/>
                <w:sz w:val="24"/>
                <w:szCs w:val="24"/>
              </w:rPr>
              <w:t xml:space="preserve">Исполнение </w:t>
            </w:r>
          </w:p>
          <w:p w:rsidR="00131E31" w:rsidRPr="00140AEB" w:rsidRDefault="00131E31" w:rsidP="00131E31">
            <w:pPr>
              <w:spacing w:line="315" w:lineRule="atLeast"/>
              <w:jc w:val="center"/>
              <w:textAlignment w:val="baseline"/>
              <w:rPr>
                <w:sz w:val="24"/>
                <w:szCs w:val="24"/>
              </w:rPr>
            </w:pPr>
            <w:r w:rsidRPr="00544064">
              <w:rPr>
                <w:bCs/>
                <w:sz w:val="24"/>
                <w:szCs w:val="24"/>
              </w:rPr>
              <w:t>за 2024 год</w:t>
            </w:r>
          </w:p>
        </w:tc>
      </w:tr>
      <w:tr w:rsidR="00131E31" w:rsidRPr="00140AEB" w:rsidTr="00767EBE">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131E31" w:rsidRPr="00140AEB" w:rsidRDefault="00131E31" w:rsidP="00140AEB">
            <w:pPr>
              <w:spacing w:line="315" w:lineRule="atLeast"/>
              <w:jc w:val="center"/>
              <w:textAlignment w:val="baseline"/>
              <w:rPr>
                <w:sz w:val="24"/>
                <w:szCs w:val="24"/>
              </w:rPr>
            </w:pPr>
            <w:r w:rsidRPr="00140AEB">
              <w:rPr>
                <w:sz w:val="24"/>
                <w:szCs w:val="24"/>
              </w:rPr>
              <w:t>1</w:t>
            </w:r>
          </w:p>
        </w:tc>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131E31" w:rsidRPr="00140AEB" w:rsidRDefault="00131E31" w:rsidP="00140AEB">
            <w:pPr>
              <w:spacing w:line="315" w:lineRule="atLeast"/>
              <w:jc w:val="center"/>
              <w:textAlignment w:val="baseline"/>
              <w:rPr>
                <w:sz w:val="24"/>
                <w:szCs w:val="24"/>
              </w:rPr>
            </w:pPr>
            <w:r w:rsidRPr="00140AEB">
              <w:rPr>
                <w:sz w:val="24"/>
                <w:szCs w:val="24"/>
              </w:rPr>
              <w:t>2</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131E31" w:rsidRPr="00140AEB" w:rsidRDefault="00131E31" w:rsidP="00140AEB">
            <w:pPr>
              <w:spacing w:line="315" w:lineRule="atLeast"/>
              <w:jc w:val="center"/>
              <w:textAlignment w:val="baseline"/>
              <w:rPr>
                <w:sz w:val="24"/>
                <w:szCs w:val="24"/>
              </w:rPr>
            </w:pPr>
            <w:r w:rsidRPr="00140AEB">
              <w:rPr>
                <w:sz w:val="24"/>
                <w:szCs w:val="24"/>
              </w:rPr>
              <w:t>3</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131E31" w:rsidRPr="00140AEB" w:rsidRDefault="00131E31" w:rsidP="00140AEB">
            <w:pPr>
              <w:spacing w:line="315" w:lineRule="atLeast"/>
              <w:jc w:val="center"/>
              <w:textAlignment w:val="baseline"/>
              <w:rPr>
                <w:sz w:val="24"/>
                <w:szCs w:val="24"/>
              </w:rPr>
            </w:pPr>
            <w:r w:rsidRPr="00140AEB">
              <w:rPr>
                <w:sz w:val="24"/>
                <w:szCs w:val="24"/>
              </w:rPr>
              <w:t>4</w:t>
            </w:r>
          </w:p>
        </w:tc>
        <w:tc>
          <w:tcPr>
            <w:tcW w:w="25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131E31" w:rsidRPr="00140AEB" w:rsidRDefault="00131E31" w:rsidP="00140AEB">
            <w:pPr>
              <w:spacing w:line="315" w:lineRule="atLeast"/>
              <w:jc w:val="center"/>
              <w:textAlignment w:val="baseline"/>
              <w:rPr>
                <w:sz w:val="24"/>
                <w:szCs w:val="24"/>
              </w:rPr>
            </w:pPr>
            <w:r w:rsidRPr="00140AEB">
              <w:rPr>
                <w:sz w:val="24"/>
                <w:szCs w:val="24"/>
              </w:rPr>
              <w:t>5</w:t>
            </w:r>
          </w:p>
        </w:tc>
        <w:tc>
          <w:tcPr>
            <w:tcW w:w="5245" w:type="dxa"/>
            <w:tcBorders>
              <w:top w:val="single" w:sz="6" w:space="0" w:color="000000"/>
              <w:left w:val="single" w:sz="6" w:space="0" w:color="000000"/>
              <w:bottom w:val="single" w:sz="6" w:space="0" w:color="000000"/>
              <w:right w:val="single" w:sz="6" w:space="0" w:color="000000"/>
            </w:tcBorders>
          </w:tcPr>
          <w:p w:rsidR="00131E31" w:rsidRPr="00140AEB" w:rsidRDefault="00131E31" w:rsidP="00140AEB">
            <w:pPr>
              <w:spacing w:line="315" w:lineRule="atLeast"/>
              <w:jc w:val="center"/>
              <w:textAlignment w:val="baseline"/>
              <w:rPr>
                <w:sz w:val="24"/>
                <w:szCs w:val="24"/>
              </w:rPr>
            </w:pPr>
            <w:r>
              <w:rPr>
                <w:sz w:val="24"/>
                <w:szCs w:val="24"/>
              </w:rPr>
              <w:t>6</w:t>
            </w:r>
          </w:p>
        </w:tc>
      </w:tr>
      <w:tr w:rsidR="00131E31" w:rsidRPr="00140AEB" w:rsidTr="00767EBE">
        <w:trPr>
          <w:trHeight w:val="1508"/>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31E31" w:rsidRPr="00140AEB" w:rsidRDefault="00131E31" w:rsidP="009670B2">
            <w:pPr>
              <w:spacing w:line="315" w:lineRule="atLeast"/>
              <w:ind w:left="-149" w:right="-149"/>
              <w:jc w:val="center"/>
              <w:textAlignment w:val="baseline"/>
              <w:rPr>
                <w:sz w:val="24"/>
                <w:szCs w:val="24"/>
              </w:rPr>
            </w:pPr>
            <w:r>
              <w:rPr>
                <w:sz w:val="24"/>
                <w:szCs w:val="24"/>
              </w:rPr>
              <w:t>1</w:t>
            </w:r>
          </w:p>
        </w:tc>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31E31" w:rsidRPr="00140AEB" w:rsidRDefault="00131E31" w:rsidP="009670B2">
            <w:pPr>
              <w:pStyle w:val="ae"/>
              <w:rPr>
                <w:rFonts w:ascii="Times New Roman" w:hAnsi="Times New Roman" w:cs="Times New Roman"/>
                <w:spacing w:val="2"/>
              </w:rPr>
            </w:pPr>
            <w:r w:rsidRPr="00140AEB">
              <w:rPr>
                <w:rFonts w:ascii="Times New Roman" w:hAnsi="Times New Roman" w:cs="Times New Roman"/>
                <w:spacing w:val="2"/>
              </w:rPr>
              <w:t>Размещение на официальном сайте Златоустовского городского округа нормативных правовых актов, регулирующих сферу наружной рекламы</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31E31" w:rsidRPr="00140AEB" w:rsidRDefault="00131E31" w:rsidP="009670B2">
            <w:pPr>
              <w:jc w:val="center"/>
              <w:rPr>
                <w:sz w:val="24"/>
                <w:szCs w:val="24"/>
              </w:rPr>
            </w:pPr>
            <w:r w:rsidRPr="00140AEB">
              <w:rPr>
                <w:sz w:val="24"/>
                <w:szCs w:val="24"/>
              </w:rPr>
              <w:t>2022 - 2026 годы</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31E31" w:rsidRPr="00140AEB" w:rsidRDefault="00131E31" w:rsidP="00131E31">
            <w:pPr>
              <w:ind w:right="-88"/>
              <w:jc w:val="center"/>
              <w:rPr>
                <w:sz w:val="24"/>
                <w:szCs w:val="24"/>
              </w:rPr>
            </w:pPr>
            <w:r w:rsidRPr="00140AEB">
              <w:rPr>
                <w:sz w:val="24"/>
                <w:szCs w:val="24"/>
              </w:rPr>
              <w:t xml:space="preserve">Управление Архитектуры </w:t>
            </w:r>
            <w:r>
              <w:rPr>
                <w:sz w:val="24"/>
                <w:szCs w:val="24"/>
              </w:rPr>
              <w:br/>
            </w:r>
            <w:r w:rsidRPr="00140AEB">
              <w:rPr>
                <w:sz w:val="24"/>
                <w:szCs w:val="24"/>
              </w:rPr>
              <w:t xml:space="preserve">и градостроительства </w:t>
            </w:r>
            <w:r>
              <w:rPr>
                <w:sz w:val="24"/>
                <w:szCs w:val="24"/>
              </w:rPr>
              <w:t>а</w:t>
            </w:r>
            <w:r w:rsidRPr="00140AEB">
              <w:rPr>
                <w:sz w:val="24"/>
                <w:szCs w:val="24"/>
              </w:rPr>
              <w:t>дминистрации Златоустовского городского округа</w:t>
            </w:r>
          </w:p>
        </w:tc>
        <w:tc>
          <w:tcPr>
            <w:tcW w:w="25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31E31" w:rsidRPr="00140AEB" w:rsidRDefault="00131E31" w:rsidP="009670B2">
            <w:pPr>
              <w:pStyle w:val="ae"/>
              <w:rPr>
                <w:rFonts w:ascii="Times New Roman" w:hAnsi="Times New Roman" w:cs="Times New Roman"/>
              </w:rPr>
            </w:pPr>
            <w:r w:rsidRPr="00140AEB">
              <w:rPr>
                <w:rFonts w:ascii="Times New Roman" w:hAnsi="Times New Roman" w:cs="Times New Roman"/>
              </w:rPr>
              <w:t xml:space="preserve">Повышение уровня информированности хозяйствующих субъектов </w:t>
            </w:r>
          </w:p>
        </w:tc>
        <w:tc>
          <w:tcPr>
            <w:tcW w:w="5245" w:type="dxa"/>
            <w:tcBorders>
              <w:top w:val="single" w:sz="6" w:space="0" w:color="000000"/>
              <w:left w:val="single" w:sz="6" w:space="0" w:color="000000"/>
              <w:bottom w:val="single" w:sz="6" w:space="0" w:color="000000"/>
              <w:right w:val="single" w:sz="6" w:space="0" w:color="000000"/>
            </w:tcBorders>
          </w:tcPr>
          <w:p w:rsidR="00131E31" w:rsidRPr="00140AEB" w:rsidRDefault="00767EBE" w:rsidP="00767EBE">
            <w:pPr>
              <w:pStyle w:val="ae"/>
              <w:ind w:left="142"/>
              <w:rPr>
                <w:rFonts w:ascii="Times New Roman" w:hAnsi="Times New Roman" w:cs="Times New Roman"/>
              </w:rPr>
            </w:pPr>
            <w:r w:rsidRPr="00BF0EFB">
              <w:rPr>
                <w:rFonts w:ascii="Times New Roman" w:hAnsi="Times New Roman"/>
              </w:rPr>
              <w:t>https://www.zlat-go.ru/doc/resheniya-sobraniya-deputatov-2023-god/?SECTION_CODE=resheniya-sobraniya-deputatov-2023-god&amp;arrFilterDoc_ff%5BNAME%5D=%D1%80%D0%B5%D0%BA%D0%BB%D0%B0%D0%BC&amp;arrFilterDoc_pf%5BNUMBER%5D=&amp;set_filter=Y&amp;set_filter=%D0%A4%D0%B8%D0%BB%D1%8C%D1%82%D1%80</w:t>
            </w:r>
          </w:p>
        </w:tc>
      </w:tr>
      <w:tr w:rsidR="00131E31" w:rsidRPr="00140AEB" w:rsidTr="00767EBE">
        <w:trPr>
          <w:trHeight w:val="1402"/>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31E31" w:rsidRPr="00140AEB" w:rsidRDefault="00131E31" w:rsidP="009670B2">
            <w:pPr>
              <w:spacing w:line="315" w:lineRule="atLeast"/>
              <w:ind w:left="-149" w:right="-149"/>
              <w:jc w:val="center"/>
              <w:textAlignment w:val="baseline"/>
              <w:rPr>
                <w:sz w:val="24"/>
                <w:szCs w:val="24"/>
              </w:rPr>
            </w:pPr>
            <w:r>
              <w:rPr>
                <w:sz w:val="24"/>
                <w:szCs w:val="24"/>
              </w:rPr>
              <w:t>2</w:t>
            </w:r>
          </w:p>
        </w:tc>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31E31" w:rsidRPr="00140AEB" w:rsidRDefault="00131E31" w:rsidP="009670B2">
            <w:pPr>
              <w:pStyle w:val="ae"/>
              <w:rPr>
                <w:rFonts w:ascii="Times New Roman" w:hAnsi="Times New Roman" w:cs="Times New Roman"/>
                <w:spacing w:val="2"/>
              </w:rPr>
            </w:pPr>
            <w:r w:rsidRPr="00140AEB">
              <w:rPr>
                <w:rFonts w:ascii="Times New Roman" w:hAnsi="Times New Roman" w:cs="Times New Roman"/>
                <w:spacing w:val="2"/>
              </w:rPr>
              <w:t>Актуализация схем размещения рекламных конструкций</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31E31" w:rsidRPr="00140AEB" w:rsidRDefault="00131E31" w:rsidP="009670B2">
            <w:pPr>
              <w:jc w:val="center"/>
              <w:rPr>
                <w:sz w:val="24"/>
                <w:szCs w:val="24"/>
              </w:rPr>
            </w:pPr>
            <w:r w:rsidRPr="00140AEB">
              <w:rPr>
                <w:sz w:val="24"/>
                <w:szCs w:val="24"/>
              </w:rPr>
              <w:t>2022 - 2026 годы</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31E31" w:rsidRPr="00140AEB" w:rsidRDefault="00131E31" w:rsidP="00131E31">
            <w:pPr>
              <w:jc w:val="center"/>
              <w:rPr>
                <w:sz w:val="24"/>
                <w:szCs w:val="24"/>
              </w:rPr>
            </w:pPr>
            <w:r w:rsidRPr="00140AEB">
              <w:rPr>
                <w:sz w:val="24"/>
                <w:szCs w:val="24"/>
              </w:rPr>
              <w:t xml:space="preserve">Управление Архитектуры </w:t>
            </w:r>
            <w:r>
              <w:rPr>
                <w:sz w:val="24"/>
                <w:szCs w:val="24"/>
              </w:rPr>
              <w:br/>
            </w:r>
            <w:r w:rsidRPr="00140AEB">
              <w:rPr>
                <w:sz w:val="24"/>
                <w:szCs w:val="24"/>
              </w:rPr>
              <w:t xml:space="preserve">и градостроительства </w:t>
            </w:r>
            <w:r>
              <w:rPr>
                <w:sz w:val="24"/>
                <w:szCs w:val="24"/>
              </w:rPr>
              <w:t>а</w:t>
            </w:r>
            <w:r w:rsidRPr="00140AEB">
              <w:rPr>
                <w:sz w:val="24"/>
                <w:szCs w:val="24"/>
              </w:rPr>
              <w:t>дминистрации Златоустовского городского округа</w:t>
            </w:r>
          </w:p>
        </w:tc>
        <w:tc>
          <w:tcPr>
            <w:tcW w:w="25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31E31" w:rsidRPr="00140AEB" w:rsidRDefault="00131E31" w:rsidP="009670B2">
            <w:pPr>
              <w:pStyle w:val="ae"/>
              <w:rPr>
                <w:rFonts w:ascii="Times New Roman" w:hAnsi="Times New Roman" w:cs="Times New Roman"/>
              </w:rPr>
            </w:pPr>
            <w:r w:rsidRPr="00140AEB">
              <w:rPr>
                <w:rFonts w:ascii="Times New Roman" w:hAnsi="Times New Roman" w:cs="Times New Roman"/>
              </w:rPr>
              <w:t>Открытый доступ для хозяйствующих субъектов к схемам размещения рекламных конструкций</w:t>
            </w:r>
          </w:p>
        </w:tc>
        <w:tc>
          <w:tcPr>
            <w:tcW w:w="5245" w:type="dxa"/>
            <w:tcBorders>
              <w:top w:val="single" w:sz="6" w:space="0" w:color="000000"/>
              <w:left w:val="single" w:sz="6" w:space="0" w:color="000000"/>
              <w:bottom w:val="single" w:sz="6" w:space="0" w:color="000000"/>
              <w:right w:val="single" w:sz="6" w:space="0" w:color="000000"/>
            </w:tcBorders>
          </w:tcPr>
          <w:p w:rsidR="00131E31" w:rsidRPr="00140AEB" w:rsidRDefault="00767EBE" w:rsidP="00767EBE">
            <w:pPr>
              <w:pStyle w:val="ae"/>
              <w:ind w:left="142"/>
              <w:rPr>
                <w:rFonts w:ascii="Times New Roman" w:hAnsi="Times New Roman" w:cs="Times New Roman"/>
              </w:rPr>
            </w:pPr>
            <w:r w:rsidRPr="00BF0EFB">
              <w:rPr>
                <w:rFonts w:ascii="Times New Roman" w:hAnsi="Times New Roman"/>
              </w:rPr>
              <w:t>Да, 10.01.2024 г.</w:t>
            </w:r>
          </w:p>
        </w:tc>
      </w:tr>
      <w:tr w:rsidR="00767EBE" w:rsidRPr="00140AEB" w:rsidTr="00767EBE">
        <w:trPr>
          <w:trHeight w:val="1394"/>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7EBE" w:rsidRPr="00140AEB" w:rsidRDefault="00767EBE" w:rsidP="009670B2">
            <w:pPr>
              <w:spacing w:line="315" w:lineRule="atLeast"/>
              <w:ind w:left="-149" w:right="-149"/>
              <w:jc w:val="center"/>
              <w:textAlignment w:val="baseline"/>
              <w:rPr>
                <w:sz w:val="24"/>
                <w:szCs w:val="24"/>
              </w:rPr>
            </w:pPr>
            <w:r>
              <w:rPr>
                <w:sz w:val="24"/>
                <w:szCs w:val="24"/>
              </w:rPr>
              <w:t>3</w:t>
            </w:r>
          </w:p>
        </w:tc>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7EBE" w:rsidRPr="00140AEB" w:rsidRDefault="00767EBE" w:rsidP="009670B2">
            <w:pPr>
              <w:pStyle w:val="ae"/>
              <w:rPr>
                <w:rFonts w:ascii="Times New Roman" w:hAnsi="Times New Roman" w:cs="Times New Roman"/>
                <w:spacing w:val="2"/>
              </w:rPr>
            </w:pPr>
            <w:r w:rsidRPr="00140AEB">
              <w:rPr>
                <w:rFonts w:ascii="Times New Roman" w:hAnsi="Times New Roman" w:cs="Times New Roman"/>
                <w:spacing w:val="2"/>
              </w:rPr>
              <w:t>Вы</w:t>
            </w:r>
            <w:r>
              <w:rPr>
                <w:rFonts w:ascii="Times New Roman" w:hAnsi="Times New Roman" w:cs="Times New Roman"/>
                <w:spacing w:val="2"/>
              </w:rPr>
              <w:t xml:space="preserve">дача разрешения на установку </w:t>
            </w:r>
            <w:r>
              <w:rPr>
                <w:rFonts w:ascii="Times New Roman" w:hAnsi="Times New Roman" w:cs="Times New Roman"/>
                <w:spacing w:val="2"/>
              </w:rPr>
              <w:br/>
            </w:r>
            <w:r w:rsidRPr="00140AEB">
              <w:rPr>
                <w:rFonts w:ascii="Times New Roman" w:hAnsi="Times New Roman" w:cs="Times New Roman"/>
                <w:spacing w:val="2"/>
              </w:rPr>
              <w:t xml:space="preserve">и эксплуатацию рекламной конструкции </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7EBE" w:rsidRPr="00140AEB" w:rsidRDefault="00767EBE" w:rsidP="009670B2">
            <w:pPr>
              <w:jc w:val="center"/>
              <w:rPr>
                <w:sz w:val="24"/>
                <w:szCs w:val="24"/>
              </w:rPr>
            </w:pPr>
            <w:r w:rsidRPr="00140AEB">
              <w:rPr>
                <w:sz w:val="24"/>
                <w:szCs w:val="24"/>
              </w:rPr>
              <w:t>2022 - 2026 годы</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7EBE" w:rsidRPr="00140AEB" w:rsidRDefault="00767EBE" w:rsidP="00131E31">
            <w:pPr>
              <w:jc w:val="center"/>
              <w:rPr>
                <w:sz w:val="24"/>
                <w:szCs w:val="24"/>
              </w:rPr>
            </w:pPr>
            <w:r w:rsidRPr="00140AEB">
              <w:rPr>
                <w:sz w:val="24"/>
                <w:szCs w:val="24"/>
              </w:rPr>
              <w:t xml:space="preserve">Управление Архитектуры </w:t>
            </w:r>
            <w:r>
              <w:rPr>
                <w:sz w:val="24"/>
                <w:szCs w:val="24"/>
              </w:rPr>
              <w:br/>
            </w:r>
            <w:r w:rsidRPr="00140AEB">
              <w:rPr>
                <w:sz w:val="24"/>
                <w:szCs w:val="24"/>
              </w:rPr>
              <w:t xml:space="preserve">и градостроительства </w:t>
            </w:r>
            <w:r>
              <w:rPr>
                <w:sz w:val="24"/>
                <w:szCs w:val="24"/>
              </w:rPr>
              <w:t>а</w:t>
            </w:r>
            <w:r w:rsidRPr="00140AEB">
              <w:rPr>
                <w:sz w:val="24"/>
                <w:szCs w:val="24"/>
              </w:rPr>
              <w:t>дминистрации Златоустовского городского округа</w:t>
            </w:r>
          </w:p>
        </w:tc>
        <w:tc>
          <w:tcPr>
            <w:tcW w:w="25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7EBE" w:rsidRPr="00140AEB" w:rsidRDefault="00767EBE" w:rsidP="009670B2">
            <w:pPr>
              <w:pStyle w:val="ae"/>
              <w:rPr>
                <w:rFonts w:ascii="Times New Roman" w:hAnsi="Times New Roman" w:cs="Times New Roman"/>
              </w:rPr>
            </w:pPr>
            <w:r>
              <w:rPr>
                <w:rFonts w:ascii="Times New Roman" w:hAnsi="Times New Roman" w:cs="Times New Roman"/>
              </w:rPr>
              <w:t xml:space="preserve">Контроль за соблюдением </w:t>
            </w:r>
            <w:r w:rsidRPr="00140AEB">
              <w:rPr>
                <w:rFonts w:ascii="Times New Roman" w:hAnsi="Times New Roman" w:cs="Times New Roman"/>
              </w:rPr>
              <w:t>законодательства Российской Федерации в сфере наружной рекламы</w:t>
            </w:r>
          </w:p>
        </w:tc>
        <w:tc>
          <w:tcPr>
            <w:tcW w:w="5245" w:type="dxa"/>
            <w:tcBorders>
              <w:top w:val="single" w:sz="6" w:space="0" w:color="000000"/>
              <w:left w:val="single" w:sz="6" w:space="0" w:color="000000"/>
              <w:bottom w:val="single" w:sz="6" w:space="0" w:color="000000"/>
              <w:right w:val="single" w:sz="6" w:space="0" w:color="000000"/>
            </w:tcBorders>
          </w:tcPr>
          <w:p w:rsidR="00767EBE" w:rsidRPr="00622630" w:rsidRDefault="00767EBE" w:rsidP="00767EBE">
            <w:pPr>
              <w:pStyle w:val="ae"/>
              <w:ind w:left="141" w:right="141"/>
              <w:rPr>
                <w:rFonts w:ascii="Times New Roman" w:hAnsi="Times New Roman" w:cs="Times New Roman"/>
              </w:rPr>
            </w:pPr>
            <w:r w:rsidRPr="00622630">
              <w:rPr>
                <w:rFonts w:ascii="Times New Roman" w:hAnsi="Times New Roman" w:cs="Times New Roman"/>
                <w:spacing w:val="2"/>
              </w:rPr>
              <w:t>В 202</w:t>
            </w:r>
            <w:r>
              <w:rPr>
                <w:rFonts w:ascii="Times New Roman" w:hAnsi="Times New Roman" w:cs="Times New Roman"/>
                <w:spacing w:val="2"/>
              </w:rPr>
              <w:t>4</w:t>
            </w:r>
            <w:r w:rsidRPr="00622630">
              <w:rPr>
                <w:rFonts w:ascii="Times New Roman" w:hAnsi="Times New Roman" w:cs="Times New Roman"/>
                <w:spacing w:val="2"/>
              </w:rPr>
              <w:t xml:space="preserve"> году </w:t>
            </w:r>
            <w:r>
              <w:rPr>
                <w:rFonts w:ascii="Times New Roman" w:hAnsi="Times New Roman" w:cs="Times New Roman"/>
                <w:spacing w:val="2"/>
              </w:rPr>
              <w:t>рассмотрено9</w:t>
            </w:r>
            <w:r w:rsidRPr="00BF0EFB">
              <w:rPr>
                <w:rFonts w:ascii="Times New Roman" w:hAnsi="Times New Roman"/>
              </w:rPr>
              <w:t>обращений хозяйствующих субъектов в сфере наружной рекламы</w:t>
            </w:r>
          </w:p>
        </w:tc>
      </w:tr>
      <w:tr w:rsidR="00767EBE" w:rsidRPr="00140AEB" w:rsidTr="00767EBE">
        <w:trPr>
          <w:trHeight w:val="1265"/>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7EBE" w:rsidRPr="00140AEB" w:rsidRDefault="00767EBE" w:rsidP="009670B2">
            <w:pPr>
              <w:spacing w:line="315" w:lineRule="atLeast"/>
              <w:ind w:left="-149" w:right="-149"/>
              <w:jc w:val="center"/>
              <w:textAlignment w:val="baseline"/>
              <w:rPr>
                <w:sz w:val="24"/>
                <w:szCs w:val="24"/>
              </w:rPr>
            </w:pPr>
            <w:r>
              <w:rPr>
                <w:sz w:val="24"/>
                <w:szCs w:val="24"/>
              </w:rPr>
              <w:t>4</w:t>
            </w:r>
          </w:p>
        </w:tc>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7EBE" w:rsidRPr="00140AEB" w:rsidRDefault="00767EBE" w:rsidP="009670B2">
            <w:pPr>
              <w:pStyle w:val="ae"/>
              <w:rPr>
                <w:rFonts w:ascii="Times New Roman" w:hAnsi="Times New Roman" w:cs="Times New Roman"/>
                <w:spacing w:val="2"/>
              </w:rPr>
            </w:pPr>
            <w:r w:rsidRPr="00140AEB">
              <w:rPr>
                <w:rFonts w:ascii="Times New Roman" w:hAnsi="Times New Roman" w:cs="Times New Roman"/>
                <w:spacing w:val="2"/>
              </w:rPr>
              <w:t xml:space="preserve">Проведение торгов на право установки </w:t>
            </w:r>
            <w:r>
              <w:rPr>
                <w:rFonts w:ascii="Times New Roman" w:hAnsi="Times New Roman" w:cs="Times New Roman"/>
                <w:spacing w:val="2"/>
              </w:rPr>
              <w:br/>
            </w:r>
            <w:r w:rsidRPr="00140AEB">
              <w:rPr>
                <w:rFonts w:ascii="Times New Roman" w:hAnsi="Times New Roman" w:cs="Times New Roman"/>
                <w:spacing w:val="2"/>
              </w:rPr>
              <w:t>и эксплуатации рекламных конструкций</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7EBE" w:rsidRPr="00140AEB" w:rsidRDefault="00767EBE" w:rsidP="009670B2">
            <w:pPr>
              <w:jc w:val="center"/>
              <w:rPr>
                <w:sz w:val="24"/>
                <w:szCs w:val="24"/>
              </w:rPr>
            </w:pPr>
            <w:r w:rsidRPr="00140AEB">
              <w:rPr>
                <w:sz w:val="24"/>
                <w:szCs w:val="24"/>
              </w:rPr>
              <w:t>2022 - 2026 годы</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7EBE" w:rsidRDefault="00767EBE" w:rsidP="009670B2">
            <w:pPr>
              <w:jc w:val="center"/>
              <w:rPr>
                <w:sz w:val="24"/>
                <w:szCs w:val="24"/>
              </w:rPr>
            </w:pPr>
            <w:r w:rsidRPr="00140AEB">
              <w:rPr>
                <w:sz w:val="24"/>
                <w:szCs w:val="24"/>
              </w:rPr>
              <w:t xml:space="preserve">Орган местного самоуправления </w:t>
            </w:r>
          </w:p>
          <w:p w:rsidR="00767EBE" w:rsidRPr="00140AEB" w:rsidRDefault="00767EBE" w:rsidP="009670B2">
            <w:pPr>
              <w:jc w:val="center"/>
              <w:rPr>
                <w:sz w:val="24"/>
                <w:szCs w:val="24"/>
              </w:rPr>
            </w:pPr>
            <w:r w:rsidRPr="00140AEB">
              <w:rPr>
                <w:sz w:val="24"/>
                <w:szCs w:val="24"/>
              </w:rPr>
              <w:t>«Комитет по управлению имуществом Златоустовско</w:t>
            </w:r>
            <w:r>
              <w:rPr>
                <w:sz w:val="24"/>
                <w:szCs w:val="24"/>
              </w:rPr>
              <w:t xml:space="preserve">го </w:t>
            </w:r>
            <w:r w:rsidRPr="00140AEB">
              <w:rPr>
                <w:sz w:val="24"/>
                <w:szCs w:val="24"/>
              </w:rPr>
              <w:t>городского округа»</w:t>
            </w:r>
          </w:p>
        </w:tc>
        <w:tc>
          <w:tcPr>
            <w:tcW w:w="25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7EBE" w:rsidRPr="00140AEB" w:rsidRDefault="00767EBE" w:rsidP="009670B2">
            <w:pPr>
              <w:pStyle w:val="ae"/>
              <w:rPr>
                <w:rFonts w:ascii="Times New Roman" w:hAnsi="Times New Roman" w:cs="Times New Roman"/>
              </w:rPr>
            </w:pPr>
            <w:r w:rsidRPr="00140AEB">
              <w:rPr>
                <w:rFonts w:ascii="Times New Roman" w:hAnsi="Times New Roman" w:cs="Times New Roman"/>
              </w:rPr>
              <w:t xml:space="preserve">Повышение качества услуг, повышение конкуренции </w:t>
            </w:r>
          </w:p>
        </w:tc>
        <w:tc>
          <w:tcPr>
            <w:tcW w:w="5245" w:type="dxa"/>
            <w:tcBorders>
              <w:top w:val="single" w:sz="6" w:space="0" w:color="000000"/>
              <w:left w:val="single" w:sz="6" w:space="0" w:color="000000"/>
              <w:bottom w:val="single" w:sz="6" w:space="0" w:color="000000"/>
              <w:right w:val="single" w:sz="6" w:space="0" w:color="000000"/>
            </w:tcBorders>
          </w:tcPr>
          <w:p w:rsidR="00767EBE" w:rsidRPr="00DA514E" w:rsidRDefault="00767EBE" w:rsidP="00767EBE">
            <w:pPr>
              <w:pStyle w:val="ae"/>
              <w:ind w:left="141" w:right="141"/>
              <w:rPr>
                <w:rFonts w:ascii="Times New Roman" w:hAnsi="Times New Roman" w:cs="Times New Roman"/>
                <w:color w:val="FF0000"/>
              </w:rPr>
            </w:pPr>
            <w:r w:rsidRPr="00036107">
              <w:rPr>
                <w:rFonts w:ascii="Times New Roman" w:hAnsi="Times New Roman" w:cs="Times New Roman"/>
                <w:spacing w:val="2"/>
              </w:rPr>
              <w:t>В 202</w:t>
            </w:r>
            <w:r>
              <w:rPr>
                <w:rFonts w:ascii="Times New Roman" w:hAnsi="Times New Roman" w:cs="Times New Roman"/>
                <w:spacing w:val="2"/>
              </w:rPr>
              <w:t>4</w:t>
            </w:r>
            <w:r w:rsidRPr="00036107">
              <w:rPr>
                <w:rFonts w:ascii="Times New Roman" w:hAnsi="Times New Roman" w:cs="Times New Roman"/>
                <w:spacing w:val="2"/>
              </w:rPr>
              <w:t xml:space="preserve"> году проведены торги на продаже права на установку и эксплуатацию рекламной конструкции – </w:t>
            </w:r>
            <w:r w:rsidRPr="00BF0EFB">
              <w:rPr>
                <w:rFonts w:ascii="Times New Roman" w:hAnsi="Times New Roman"/>
              </w:rPr>
              <w:t>20.03.2024г.</w:t>
            </w:r>
          </w:p>
        </w:tc>
      </w:tr>
      <w:tr w:rsidR="00767EBE" w:rsidRPr="00140AEB" w:rsidTr="00767EBE">
        <w:trPr>
          <w:trHeight w:val="1262"/>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7EBE" w:rsidRPr="00140AEB" w:rsidRDefault="00767EBE" w:rsidP="009670B2">
            <w:pPr>
              <w:spacing w:line="315" w:lineRule="atLeast"/>
              <w:ind w:left="-149" w:right="-149"/>
              <w:jc w:val="center"/>
              <w:textAlignment w:val="baseline"/>
              <w:rPr>
                <w:sz w:val="24"/>
                <w:szCs w:val="24"/>
              </w:rPr>
            </w:pPr>
            <w:r>
              <w:rPr>
                <w:sz w:val="24"/>
                <w:szCs w:val="24"/>
              </w:rPr>
              <w:lastRenderedPageBreak/>
              <w:t>5</w:t>
            </w:r>
          </w:p>
        </w:tc>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7EBE" w:rsidRPr="00140AEB" w:rsidRDefault="00767EBE" w:rsidP="009670B2">
            <w:pPr>
              <w:pStyle w:val="ae"/>
              <w:rPr>
                <w:rFonts w:ascii="Times New Roman" w:hAnsi="Times New Roman" w:cs="Times New Roman"/>
                <w:spacing w:val="2"/>
              </w:rPr>
            </w:pPr>
            <w:r w:rsidRPr="00140AEB">
              <w:rPr>
                <w:rFonts w:ascii="Times New Roman" w:hAnsi="Times New Roman" w:cs="Times New Roman"/>
                <w:spacing w:val="2"/>
              </w:rPr>
              <w:t>Выявление и демонтаж незаконных рекламных конструкций</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7EBE" w:rsidRPr="00140AEB" w:rsidRDefault="00767EBE" w:rsidP="009670B2">
            <w:pPr>
              <w:jc w:val="center"/>
              <w:rPr>
                <w:sz w:val="24"/>
                <w:szCs w:val="24"/>
              </w:rPr>
            </w:pPr>
            <w:r w:rsidRPr="00140AEB">
              <w:rPr>
                <w:sz w:val="24"/>
                <w:szCs w:val="24"/>
              </w:rPr>
              <w:t>2022 - 2026 годы</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7EBE" w:rsidRPr="00140AEB" w:rsidRDefault="00767EBE" w:rsidP="00131E31">
            <w:pPr>
              <w:jc w:val="center"/>
              <w:rPr>
                <w:sz w:val="24"/>
                <w:szCs w:val="24"/>
              </w:rPr>
            </w:pPr>
            <w:r w:rsidRPr="00140AEB">
              <w:rPr>
                <w:sz w:val="24"/>
                <w:szCs w:val="24"/>
              </w:rPr>
              <w:t>Управление Архитектуры</w:t>
            </w:r>
            <w:r>
              <w:rPr>
                <w:sz w:val="24"/>
                <w:szCs w:val="24"/>
              </w:rPr>
              <w:br/>
            </w:r>
            <w:r w:rsidRPr="00140AEB">
              <w:rPr>
                <w:sz w:val="24"/>
                <w:szCs w:val="24"/>
              </w:rPr>
              <w:t xml:space="preserve">и градостроительства </w:t>
            </w:r>
            <w:r>
              <w:rPr>
                <w:sz w:val="24"/>
                <w:szCs w:val="24"/>
              </w:rPr>
              <w:t>а</w:t>
            </w:r>
            <w:r w:rsidRPr="00140AEB">
              <w:rPr>
                <w:sz w:val="24"/>
                <w:szCs w:val="24"/>
              </w:rPr>
              <w:t>дминистрации Златоустовского городского округа</w:t>
            </w:r>
          </w:p>
        </w:tc>
        <w:tc>
          <w:tcPr>
            <w:tcW w:w="25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7EBE" w:rsidRPr="00140AEB" w:rsidRDefault="00767EBE" w:rsidP="009670B2">
            <w:pPr>
              <w:pStyle w:val="ae"/>
              <w:rPr>
                <w:rFonts w:ascii="Times New Roman" w:hAnsi="Times New Roman" w:cs="Times New Roman"/>
              </w:rPr>
            </w:pPr>
            <w:r w:rsidRPr="00140AEB">
              <w:rPr>
                <w:rFonts w:ascii="Times New Roman" w:hAnsi="Times New Roman" w:cs="Times New Roman"/>
              </w:rPr>
              <w:t>Контроль за соблюдением законодательства Российской Федерации в сфере наружной рекламы</w:t>
            </w:r>
          </w:p>
        </w:tc>
        <w:tc>
          <w:tcPr>
            <w:tcW w:w="5245" w:type="dxa"/>
            <w:tcBorders>
              <w:top w:val="single" w:sz="6" w:space="0" w:color="000000"/>
              <w:left w:val="single" w:sz="6" w:space="0" w:color="000000"/>
              <w:bottom w:val="single" w:sz="6" w:space="0" w:color="000000"/>
              <w:right w:val="single" w:sz="6" w:space="0" w:color="000000"/>
            </w:tcBorders>
          </w:tcPr>
          <w:p w:rsidR="00767EBE" w:rsidRPr="00BF0EFB" w:rsidRDefault="00767EBE" w:rsidP="009353F8">
            <w:pPr>
              <w:ind w:left="142"/>
              <w:jc w:val="both"/>
              <w:rPr>
                <w:sz w:val="24"/>
                <w:szCs w:val="24"/>
              </w:rPr>
            </w:pPr>
            <w:r w:rsidRPr="00BF0EFB">
              <w:rPr>
                <w:sz w:val="24"/>
                <w:szCs w:val="24"/>
              </w:rPr>
              <w:t xml:space="preserve">ДА.  </w:t>
            </w:r>
          </w:p>
          <w:p w:rsidR="00767EBE" w:rsidRPr="00DA514E" w:rsidRDefault="00767EBE" w:rsidP="00767EBE">
            <w:pPr>
              <w:ind w:left="142" w:right="141"/>
              <w:jc w:val="both"/>
              <w:rPr>
                <w:color w:val="FF0000"/>
              </w:rPr>
            </w:pPr>
            <w:r w:rsidRPr="00BF0EFB">
              <w:rPr>
                <w:sz w:val="24"/>
                <w:szCs w:val="24"/>
              </w:rPr>
              <w:t>Выявлено и демонтировано незаконно установленных конструкций в количестве 43 штук.</w:t>
            </w:r>
          </w:p>
        </w:tc>
      </w:tr>
      <w:tr w:rsidR="00767EBE" w:rsidRPr="009353F8" w:rsidTr="00767EBE">
        <w:trPr>
          <w:trHeight w:val="1284"/>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7EBE" w:rsidRPr="00140AEB" w:rsidRDefault="00767EBE" w:rsidP="009670B2">
            <w:pPr>
              <w:spacing w:line="315" w:lineRule="atLeast"/>
              <w:ind w:left="-149" w:right="-149"/>
              <w:jc w:val="center"/>
              <w:textAlignment w:val="baseline"/>
              <w:rPr>
                <w:sz w:val="24"/>
                <w:szCs w:val="24"/>
              </w:rPr>
            </w:pPr>
            <w:r>
              <w:rPr>
                <w:sz w:val="24"/>
                <w:szCs w:val="24"/>
              </w:rPr>
              <w:t>6</w:t>
            </w:r>
          </w:p>
        </w:tc>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7EBE" w:rsidRPr="00140AEB" w:rsidRDefault="00767EBE" w:rsidP="009670B2">
            <w:pPr>
              <w:pStyle w:val="ae"/>
              <w:rPr>
                <w:rFonts w:ascii="Times New Roman" w:hAnsi="Times New Roman" w:cs="Times New Roman"/>
                <w:spacing w:val="2"/>
              </w:rPr>
            </w:pPr>
            <w:r w:rsidRPr="00140AEB">
              <w:rPr>
                <w:rFonts w:ascii="Times New Roman" w:hAnsi="Times New Roman" w:cs="Times New Roman"/>
                <w:spacing w:val="2"/>
              </w:rPr>
              <w:t>Осуществление взаимодействия органов власти при осуществлении контроля в сфере наружной рекламы</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7EBE" w:rsidRPr="00140AEB" w:rsidRDefault="00767EBE" w:rsidP="009670B2">
            <w:pPr>
              <w:jc w:val="center"/>
              <w:rPr>
                <w:sz w:val="24"/>
                <w:szCs w:val="24"/>
              </w:rPr>
            </w:pPr>
            <w:r w:rsidRPr="00140AEB">
              <w:rPr>
                <w:sz w:val="24"/>
                <w:szCs w:val="24"/>
              </w:rPr>
              <w:t>2022 - 2026 годы</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7EBE" w:rsidRPr="00140AEB" w:rsidRDefault="00767EBE" w:rsidP="00131E31">
            <w:pPr>
              <w:jc w:val="center"/>
              <w:rPr>
                <w:sz w:val="24"/>
                <w:szCs w:val="24"/>
              </w:rPr>
            </w:pPr>
            <w:r w:rsidRPr="00140AEB">
              <w:rPr>
                <w:sz w:val="24"/>
                <w:szCs w:val="24"/>
              </w:rPr>
              <w:t xml:space="preserve">Управление Архитектуры </w:t>
            </w:r>
            <w:r>
              <w:rPr>
                <w:sz w:val="24"/>
                <w:szCs w:val="24"/>
              </w:rPr>
              <w:br/>
            </w:r>
            <w:r w:rsidRPr="00140AEB">
              <w:rPr>
                <w:sz w:val="24"/>
                <w:szCs w:val="24"/>
              </w:rPr>
              <w:t xml:space="preserve">и градостроительства </w:t>
            </w:r>
            <w:r>
              <w:rPr>
                <w:sz w:val="24"/>
                <w:szCs w:val="24"/>
              </w:rPr>
              <w:t>а</w:t>
            </w:r>
            <w:r w:rsidRPr="00140AEB">
              <w:rPr>
                <w:sz w:val="24"/>
                <w:szCs w:val="24"/>
              </w:rPr>
              <w:t>дминистрации Златоустовского городского округа</w:t>
            </w:r>
          </w:p>
        </w:tc>
        <w:tc>
          <w:tcPr>
            <w:tcW w:w="25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7EBE" w:rsidRPr="00140AEB" w:rsidRDefault="00767EBE" w:rsidP="009670B2">
            <w:pPr>
              <w:pStyle w:val="ae"/>
              <w:rPr>
                <w:rFonts w:ascii="Times New Roman" w:hAnsi="Times New Roman" w:cs="Times New Roman"/>
              </w:rPr>
            </w:pPr>
            <w:r w:rsidRPr="00140AEB">
              <w:rPr>
                <w:rFonts w:ascii="Times New Roman" w:hAnsi="Times New Roman" w:cs="Times New Roman"/>
              </w:rPr>
              <w:t>Контроль за соблюдением законодательства Российской Федерации в сфере наружной рекламы</w:t>
            </w:r>
          </w:p>
        </w:tc>
        <w:tc>
          <w:tcPr>
            <w:tcW w:w="5245" w:type="dxa"/>
            <w:tcBorders>
              <w:top w:val="single" w:sz="6" w:space="0" w:color="000000"/>
              <w:left w:val="single" w:sz="6" w:space="0" w:color="000000"/>
              <w:bottom w:val="single" w:sz="6" w:space="0" w:color="000000"/>
              <w:right w:val="single" w:sz="6" w:space="0" w:color="000000"/>
            </w:tcBorders>
          </w:tcPr>
          <w:p w:rsidR="00767EBE" w:rsidRPr="009353F8" w:rsidRDefault="00767EBE" w:rsidP="00767EBE">
            <w:pPr>
              <w:ind w:left="142"/>
              <w:rPr>
                <w:sz w:val="24"/>
                <w:szCs w:val="24"/>
              </w:rPr>
            </w:pPr>
            <w:r w:rsidRPr="009353F8">
              <w:rPr>
                <w:sz w:val="24"/>
                <w:szCs w:val="24"/>
              </w:rPr>
              <w:t>ДА</w:t>
            </w:r>
          </w:p>
          <w:p w:rsidR="00767EBE" w:rsidRPr="009353F8" w:rsidRDefault="00767EBE" w:rsidP="009353F8">
            <w:pPr>
              <w:ind w:left="141" w:right="141"/>
              <w:jc w:val="both"/>
              <w:rPr>
                <w:sz w:val="24"/>
                <w:szCs w:val="24"/>
              </w:rPr>
            </w:pPr>
            <w:r w:rsidRPr="009353F8">
              <w:rPr>
                <w:sz w:val="24"/>
                <w:szCs w:val="24"/>
              </w:rPr>
              <w:t xml:space="preserve">Специалист </w:t>
            </w:r>
            <w:r w:rsidR="009353F8" w:rsidRPr="009353F8">
              <w:rPr>
                <w:sz w:val="24"/>
                <w:szCs w:val="24"/>
              </w:rPr>
              <w:t>а</w:t>
            </w:r>
            <w:r w:rsidRPr="009353F8">
              <w:rPr>
                <w:sz w:val="24"/>
                <w:szCs w:val="24"/>
              </w:rPr>
              <w:t>дминистрации ЗГО ответственный за контроль в сфере наружной рекламы осуществляют взаимодействие с Управление Федеральной антимонопольной службы по Челябинской области  и Федеральной Антимонопольной Службы России.</w:t>
            </w:r>
          </w:p>
        </w:tc>
      </w:tr>
    </w:tbl>
    <w:p w:rsidR="00140AEB" w:rsidRDefault="00140AEB" w:rsidP="00140AEB">
      <w:pPr>
        <w:pStyle w:val="ac"/>
        <w:tabs>
          <w:tab w:val="left" w:pos="8640"/>
        </w:tabs>
        <w:suppressAutoHyphens/>
        <w:ind w:left="1134"/>
        <w:jc w:val="both"/>
        <w:rPr>
          <w:rFonts w:ascii="Times New Roman" w:hAnsi="Times New Roman"/>
          <w:sz w:val="28"/>
          <w:szCs w:val="28"/>
        </w:rPr>
      </w:pPr>
    </w:p>
    <w:p w:rsidR="009670B2" w:rsidRDefault="009670B2" w:rsidP="009670B2">
      <w:pPr>
        <w:pStyle w:val="ac"/>
        <w:tabs>
          <w:tab w:val="left" w:pos="8640"/>
        </w:tabs>
        <w:suppressAutoHyphens/>
        <w:ind w:left="1134"/>
        <w:jc w:val="center"/>
        <w:rPr>
          <w:rFonts w:ascii="Times New Roman" w:hAnsi="Times New Roman"/>
          <w:sz w:val="28"/>
          <w:szCs w:val="28"/>
        </w:rPr>
      </w:pPr>
      <w:r w:rsidRPr="009670B2">
        <w:rPr>
          <w:rFonts w:ascii="Times New Roman" w:hAnsi="Times New Roman"/>
          <w:sz w:val="28"/>
          <w:szCs w:val="28"/>
        </w:rPr>
        <w:t>Системные мероприятия, направленные на развитие конкурентной среды</w:t>
      </w:r>
    </w:p>
    <w:p w:rsidR="009670B2" w:rsidRDefault="009670B2" w:rsidP="009670B2">
      <w:pPr>
        <w:pStyle w:val="ac"/>
        <w:tabs>
          <w:tab w:val="left" w:pos="8640"/>
        </w:tabs>
        <w:suppressAutoHyphens/>
        <w:ind w:left="1134"/>
        <w:jc w:val="center"/>
        <w:rPr>
          <w:rFonts w:ascii="Times New Roman" w:hAnsi="Times New Roman"/>
          <w:sz w:val="28"/>
          <w:szCs w:val="28"/>
        </w:rPr>
      </w:pP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57"/>
        <w:gridCol w:w="4950"/>
        <w:gridCol w:w="1350"/>
        <w:gridCol w:w="2188"/>
        <w:gridCol w:w="6662"/>
      </w:tblGrid>
      <w:tr w:rsidR="00544064" w:rsidRPr="009670B2" w:rsidTr="006453C8">
        <w:trPr>
          <w:trHeight w:val="654"/>
        </w:trPr>
        <w:tc>
          <w:tcPr>
            <w:tcW w:w="211" w:type="pct"/>
            <w:tcBorders>
              <w:top w:val="single" w:sz="4" w:space="0" w:color="auto"/>
              <w:left w:val="single" w:sz="4" w:space="0" w:color="auto"/>
              <w:bottom w:val="single" w:sz="4" w:space="0" w:color="auto"/>
              <w:right w:val="single" w:sz="4" w:space="0" w:color="auto"/>
            </w:tcBorders>
            <w:vAlign w:val="center"/>
            <w:hideMark/>
          </w:tcPr>
          <w:p w:rsidR="00544064" w:rsidRPr="009670B2" w:rsidRDefault="00544064" w:rsidP="009670B2">
            <w:pPr>
              <w:ind w:left="-108" w:right="-48"/>
              <w:jc w:val="center"/>
              <w:rPr>
                <w:bCs/>
                <w:sz w:val="24"/>
                <w:szCs w:val="24"/>
              </w:rPr>
            </w:pPr>
            <w:r w:rsidRPr="009670B2">
              <w:rPr>
                <w:bCs/>
                <w:sz w:val="24"/>
                <w:szCs w:val="24"/>
              </w:rPr>
              <w:t xml:space="preserve">№ </w:t>
            </w:r>
            <w:r>
              <w:rPr>
                <w:bCs/>
                <w:sz w:val="24"/>
                <w:szCs w:val="24"/>
              </w:rPr>
              <w:br/>
            </w:r>
            <w:r w:rsidRPr="009670B2">
              <w:rPr>
                <w:bCs/>
                <w:sz w:val="24"/>
                <w:szCs w:val="24"/>
              </w:rPr>
              <w:t>п/п</w:t>
            </w:r>
          </w:p>
        </w:tc>
        <w:tc>
          <w:tcPr>
            <w:tcW w:w="1577" w:type="pct"/>
            <w:gridSpan w:val="2"/>
            <w:tcBorders>
              <w:top w:val="single" w:sz="4" w:space="0" w:color="auto"/>
              <w:left w:val="single" w:sz="4" w:space="0" w:color="auto"/>
              <w:bottom w:val="single" w:sz="4" w:space="0" w:color="auto"/>
              <w:right w:val="single" w:sz="4" w:space="0" w:color="auto"/>
            </w:tcBorders>
            <w:vAlign w:val="center"/>
            <w:hideMark/>
          </w:tcPr>
          <w:p w:rsidR="00544064" w:rsidRPr="009670B2" w:rsidRDefault="00544064" w:rsidP="009670B2">
            <w:pPr>
              <w:jc w:val="center"/>
              <w:rPr>
                <w:bCs/>
                <w:sz w:val="24"/>
                <w:szCs w:val="24"/>
              </w:rPr>
            </w:pPr>
            <w:r w:rsidRPr="009670B2">
              <w:rPr>
                <w:bCs/>
                <w:sz w:val="24"/>
                <w:szCs w:val="24"/>
              </w:rPr>
              <w:t>Наименование мероприятия</w:t>
            </w:r>
          </w:p>
        </w:tc>
        <w:tc>
          <w:tcPr>
            <w:tcW w:w="425" w:type="pct"/>
            <w:tcBorders>
              <w:top w:val="single" w:sz="4" w:space="0" w:color="auto"/>
              <w:left w:val="single" w:sz="4" w:space="0" w:color="auto"/>
              <w:bottom w:val="single" w:sz="4" w:space="0" w:color="auto"/>
              <w:right w:val="single" w:sz="4" w:space="0" w:color="auto"/>
            </w:tcBorders>
            <w:vAlign w:val="center"/>
            <w:hideMark/>
          </w:tcPr>
          <w:p w:rsidR="00544064" w:rsidRPr="009670B2" w:rsidRDefault="00544064" w:rsidP="009670B2">
            <w:pPr>
              <w:ind w:left="-109" w:right="-108"/>
              <w:jc w:val="center"/>
              <w:rPr>
                <w:bCs/>
                <w:sz w:val="24"/>
                <w:szCs w:val="24"/>
              </w:rPr>
            </w:pPr>
            <w:r w:rsidRPr="009670B2">
              <w:rPr>
                <w:bCs/>
                <w:sz w:val="24"/>
                <w:szCs w:val="24"/>
              </w:rPr>
              <w:t>Срок исполнения</w:t>
            </w:r>
          </w:p>
        </w:tc>
        <w:tc>
          <w:tcPr>
            <w:tcW w:w="689" w:type="pct"/>
            <w:tcBorders>
              <w:top w:val="single" w:sz="4" w:space="0" w:color="auto"/>
              <w:left w:val="single" w:sz="4" w:space="0" w:color="auto"/>
              <w:bottom w:val="single" w:sz="4" w:space="0" w:color="auto"/>
              <w:right w:val="single" w:sz="4" w:space="0" w:color="auto"/>
            </w:tcBorders>
            <w:vAlign w:val="center"/>
            <w:hideMark/>
          </w:tcPr>
          <w:p w:rsidR="00544064" w:rsidRPr="009670B2" w:rsidRDefault="00544064" w:rsidP="009670B2">
            <w:pPr>
              <w:jc w:val="center"/>
              <w:rPr>
                <w:bCs/>
                <w:sz w:val="24"/>
                <w:szCs w:val="24"/>
              </w:rPr>
            </w:pPr>
            <w:r w:rsidRPr="009670B2">
              <w:rPr>
                <w:bCs/>
                <w:sz w:val="24"/>
                <w:szCs w:val="24"/>
              </w:rPr>
              <w:t>Ответственные исполнители</w:t>
            </w:r>
          </w:p>
        </w:tc>
        <w:tc>
          <w:tcPr>
            <w:tcW w:w="2098" w:type="pct"/>
            <w:tcBorders>
              <w:top w:val="single" w:sz="4" w:space="0" w:color="auto"/>
              <w:left w:val="single" w:sz="4" w:space="0" w:color="auto"/>
              <w:right w:val="single" w:sz="4" w:space="0" w:color="auto"/>
            </w:tcBorders>
          </w:tcPr>
          <w:p w:rsidR="00544064" w:rsidRPr="00544064" w:rsidRDefault="00544064" w:rsidP="00544064">
            <w:pPr>
              <w:spacing w:line="315" w:lineRule="atLeast"/>
              <w:jc w:val="center"/>
              <w:textAlignment w:val="baseline"/>
              <w:rPr>
                <w:bCs/>
                <w:sz w:val="24"/>
                <w:szCs w:val="24"/>
              </w:rPr>
            </w:pPr>
            <w:r w:rsidRPr="00544064">
              <w:rPr>
                <w:bCs/>
                <w:sz w:val="24"/>
                <w:szCs w:val="24"/>
              </w:rPr>
              <w:t xml:space="preserve">Исполнение </w:t>
            </w:r>
          </w:p>
          <w:p w:rsidR="00544064" w:rsidRPr="009670B2" w:rsidRDefault="00544064" w:rsidP="00544064">
            <w:pPr>
              <w:jc w:val="center"/>
              <w:rPr>
                <w:bCs/>
                <w:sz w:val="24"/>
                <w:szCs w:val="24"/>
              </w:rPr>
            </w:pPr>
            <w:r w:rsidRPr="00544064">
              <w:rPr>
                <w:bCs/>
                <w:sz w:val="24"/>
                <w:szCs w:val="24"/>
              </w:rPr>
              <w:t>за 2024 год</w:t>
            </w:r>
          </w:p>
        </w:tc>
      </w:tr>
      <w:tr w:rsidR="00544064" w:rsidRPr="009670B2" w:rsidTr="006453C8">
        <w:trPr>
          <w:tblHeader/>
        </w:trPr>
        <w:tc>
          <w:tcPr>
            <w:tcW w:w="211" w:type="pct"/>
            <w:tcBorders>
              <w:top w:val="single" w:sz="4" w:space="0" w:color="auto"/>
              <w:left w:val="single" w:sz="4" w:space="0" w:color="auto"/>
              <w:bottom w:val="single" w:sz="4" w:space="0" w:color="auto"/>
              <w:right w:val="single" w:sz="4" w:space="0" w:color="auto"/>
            </w:tcBorders>
            <w:vAlign w:val="center"/>
            <w:hideMark/>
          </w:tcPr>
          <w:p w:rsidR="00544064" w:rsidRPr="009670B2" w:rsidRDefault="00544064" w:rsidP="009670B2">
            <w:pPr>
              <w:ind w:left="-108" w:right="-48"/>
              <w:jc w:val="center"/>
              <w:rPr>
                <w:bCs/>
                <w:sz w:val="24"/>
                <w:szCs w:val="24"/>
              </w:rPr>
            </w:pPr>
            <w:r w:rsidRPr="009670B2">
              <w:rPr>
                <w:bCs/>
                <w:sz w:val="24"/>
                <w:szCs w:val="24"/>
              </w:rPr>
              <w:t>1</w:t>
            </w:r>
          </w:p>
        </w:tc>
        <w:tc>
          <w:tcPr>
            <w:tcW w:w="1577" w:type="pct"/>
            <w:gridSpan w:val="2"/>
            <w:tcBorders>
              <w:top w:val="single" w:sz="4" w:space="0" w:color="auto"/>
              <w:left w:val="single" w:sz="4" w:space="0" w:color="auto"/>
              <w:bottom w:val="single" w:sz="4" w:space="0" w:color="auto"/>
              <w:right w:val="single" w:sz="4" w:space="0" w:color="auto"/>
            </w:tcBorders>
            <w:vAlign w:val="center"/>
            <w:hideMark/>
          </w:tcPr>
          <w:p w:rsidR="00544064" w:rsidRPr="009670B2" w:rsidRDefault="00544064" w:rsidP="009670B2">
            <w:pPr>
              <w:jc w:val="center"/>
              <w:rPr>
                <w:bCs/>
                <w:sz w:val="24"/>
                <w:szCs w:val="24"/>
              </w:rPr>
            </w:pPr>
            <w:r w:rsidRPr="009670B2">
              <w:rPr>
                <w:bCs/>
                <w:sz w:val="24"/>
                <w:szCs w:val="24"/>
              </w:rPr>
              <w:t>2</w:t>
            </w:r>
          </w:p>
        </w:tc>
        <w:tc>
          <w:tcPr>
            <w:tcW w:w="425" w:type="pct"/>
            <w:tcBorders>
              <w:top w:val="single" w:sz="4" w:space="0" w:color="auto"/>
              <w:left w:val="single" w:sz="4" w:space="0" w:color="auto"/>
              <w:bottom w:val="single" w:sz="4" w:space="0" w:color="auto"/>
              <w:right w:val="single" w:sz="4" w:space="0" w:color="auto"/>
            </w:tcBorders>
            <w:vAlign w:val="center"/>
            <w:hideMark/>
          </w:tcPr>
          <w:p w:rsidR="00544064" w:rsidRPr="009670B2" w:rsidRDefault="00544064" w:rsidP="009670B2">
            <w:pPr>
              <w:jc w:val="center"/>
              <w:rPr>
                <w:bCs/>
                <w:sz w:val="24"/>
                <w:szCs w:val="24"/>
              </w:rPr>
            </w:pPr>
            <w:r w:rsidRPr="009670B2">
              <w:rPr>
                <w:bCs/>
                <w:sz w:val="24"/>
                <w:szCs w:val="24"/>
              </w:rPr>
              <w:t>3</w:t>
            </w:r>
          </w:p>
        </w:tc>
        <w:tc>
          <w:tcPr>
            <w:tcW w:w="689" w:type="pct"/>
            <w:tcBorders>
              <w:top w:val="single" w:sz="4" w:space="0" w:color="auto"/>
              <w:left w:val="single" w:sz="4" w:space="0" w:color="auto"/>
              <w:bottom w:val="single" w:sz="4" w:space="0" w:color="auto"/>
              <w:right w:val="single" w:sz="4" w:space="0" w:color="auto"/>
            </w:tcBorders>
            <w:vAlign w:val="center"/>
            <w:hideMark/>
          </w:tcPr>
          <w:p w:rsidR="00544064" w:rsidRPr="009670B2" w:rsidRDefault="00544064" w:rsidP="009670B2">
            <w:pPr>
              <w:jc w:val="center"/>
              <w:rPr>
                <w:bCs/>
                <w:sz w:val="24"/>
                <w:szCs w:val="24"/>
              </w:rPr>
            </w:pPr>
            <w:r w:rsidRPr="009670B2">
              <w:rPr>
                <w:bCs/>
                <w:sz w:val="24"/>
                <w:szCs w:val="24"/>
              </w:rPr>
              <w:t>4</w:t>
            </w:r>
          </w:p>
        </w:tc>
        <w:tc>
          <w:tcPr>
            <w:tcW w:w="2098" w:type="pct"/>
            <w:tcBorders>
              <w:top w:val="single" w:sz="4" w:space="0" w:color="auto"/>
              <w:left w:val="single" w:sz="4" w:space="0" w:color="auto"/>
              <w:bottom w:val="single" w:sz="4" w:space="0" w:color="auto"/>
              <w:right w:val="single" w:sz="4" w:space="0" w:color="auto"/>
            </w:tcBorders>
          </w:tcPr>
          <w:p w:rsidR="00544064" w:rsidRPr="009670B2" w:rsidRDefault="00544064" w:rsidP="009670B2">
            <w:pPr>
              <w:jc w:val="center"/>
              <w:rPr>
                <w:bCs/>
                <w:sz w:val="24"/>
                <w:szCs w:val="24"/>
              </w:rPr>
            </w:pPr>
            <w:r>
              <w:rPr>
                <w:bCs/>
                <w:sz w:val="24"/>
                <w:szCs w:val="24"/>
              </w:rPr>
              <w:t>5</w:t>
            </w:r>
          </w:p>
        </w:tc>
      </w:tr>
      <w:tr w:rsidR="00544064" w:rsidRPr="009670B2" w:rsidTr="009325E0">
        <w:trPr>
          <w:trHeight w:val="556"/>
          <w:tblHeader/>
        </w:trPr>
        <w:tc>
          <w:tcPr>
            <w:tcW w:w="5000" w:type="pct"/>
            <w:gridSpan w:val="6"/>
            <w:tcBorders>
              <w:top w:val="single" w:sz="4" w:space="0" w:color="auto"/>
              <w:left w:val="single" w:sz="4" w:space="0" w:color="auto"/>
              <w:bottom w:val="single" w:sz="4" w:space="0" w:color="auto"/>
              <w:right w:val="single" w:sz="4" w:space="0" w:color="auto"/>
            </w:tcBorders>
          </w:tcPr>
          <w:p w:rsidR="00544064" w:rsidRPr="009670B2" w:rsidRDefault="00544064" w:rsidP="009670B2">
            <w:pPr>
              <w:jc w:val="both"/>
              <w:rPr>
                <w:bCs/>
                <w:sz w:val="24"/>
                <w:szCs w:val="24"/>
              </w:rPr>
            </w:pPr>
            <w:r w:rsidRPr="009670B2">
              <w:rPr>
                <w:bCs/>
                <w:sz w:val="24"/>
                <w:szCs w:val="24"/>
              </w:rPr>
              <w:t>1</w:t>
            </w:r>
            <w:r>
              <w:rPr>
                <w:bCs/>
                <w:sz w:val="24"/>
                <w:szCs w:val="24"/>
              </w:rPr>
              <w:t>. </w:t>
            </w:r>
            <w:r w:rsidRPr="009670B2">
              <w:rPr>
                <w:sz w:val="24"/>
                <w:szCs w:val="24"/>
              </w:rPr>
              <w:t>Мероприятия, направленные на устранение избыточного государственного регулирования и снижение административных барьеров</w:t>
            </w:r>
          </w:p>
        </w:tc>
      </w:tr>
      <w:tr w:rsidR="00544064" w:rsidRPr="009670B2" w:rsidTr="006453C8">
        <w:trPr>
          <w:trHeight w:val="820"/>
          <w:tblHeader/>
        </w:trPr>
        <w:tc>
          <w:tcPr>
            <w:tcW w:w="211" w:type="pct"/>
            <w:tcBorders>
              <w:top w:val="single" w:sz="4" w:space="0" w:color="auto"/>
              <w:left w:val="single" w:sz="4" w:space="0" w:color="auto"/>
              <w:bottom w:val="single" w:sz="4" w:space="0" w:color="auto"/>
              <w:right w:val="single" w:sz="4" w:space="0" w:color="auto"/>
            </w:tcBorders>
          </w:tcPr>
          <w:p w:rsidR="00544064" w:rsidRPr="009670B2" w:rsidRDefault="00544064" w:rsidP="009670B2">
            <w:pPr>
              <w:ind w:left="-108" w:right="-48"/>
              <w:jc w:val="center"/>
              <w:rPr>
                <w:bCs/>
                <w:sz w:val="24"/>
                <w:szCs w:val="24"/>
              </w:rPr>
            </w:pPr>
            <w:r w:rsidRPr="009670B2">
              <w:rPr>
                <w:bCs/>
                <w:sz w:val="24"/>
                <w:szCs w:val="24"/>
              </w:rPr>
              <w:t>1.1</w:t>
            </w:r>
          </w:p>
        </w:tc>
        <w:tc>
          <w:tcPr>
            <w:tcW w:w="1577" w:type="pct"/>
            <w:gridSpan w:val="2"/>
            <w:tcBorders>
              <w:top w:val="single" w:sz="4" w:space="0" w:color="auto"/>
              <w:left w:val="single" w:sz="4" w:space="0" w:color="auto"/>
              <w:bottom w:val="single" w:sz="4" w:space="0" w:color="auto"/>
              <w:right w:val="single" w:sz="4" w:space="0" w:color="auto"/>
            </w:tcBorders>
          </w:tcPr>
          <w:p w:rsidR="00544064" w:rsidRPr="009670B2" w:rsidRDefault="00544064" w:rsidP="009670B2">
            <w:pPr>
              <w:jc w:val="both"/>
              <w:rPr>
                <w:bCs/>
                <w:sz w:val="24"/>
                <w:szCs w:val="24"/>
              </w:rPr>
            </w:pPr>
            <w:r w:rsidRPr="009670B2">
              <w:rPr>
                <w:rFonts w:eastAsia="Calibri"/>
                <w:sz w:val="24"/>
                <w:szCs w:val="24"/>
                <w:lang w:eastAsia="en-US"/>
              </w:rPr>
              <w:t>Мониторинг государственных и муниципальных услуг, предоставление которых является необходимым условием ведения предпринимательской деятельности</w:t>
            </w:r>
          </w:p>
        </w:tc>
        <w:tc>
          <w:tcPr>
            <w:tcW w:w="425" w:type="pct"/>
            <w:tcBorders>
              <w:top w:val="single" w:sz="4" w:space="0" w:color="auto"/>
              <w:left w:val="single" w:sz="4" w:space="0" w:color="auto"/>
              <w:bottom w:val="single" w:sz="4" w:space="0" w:color="auto"/>
              <w:right w:val="single" w:sz="4" w:space="0" w:color="auto"/>
            </w:tcBorders>
          </w:tcPr>
          <w:p w:rsidR="00544064" w:rsidRPr="009670B2" w:rsidRDefault="00544064" w:rsidP="009670B2">
            <w:pPr>
              <w:ind w:left="-62" w:right="-107"/>
              <w:jc w:val="center"/>
              <w:rPr>
                <w:rFonts w:eastAsia="Calibri"/>
                <w:sz w:val="24"/>
                <w:szCs w:val="24"/>
                <w:lang w:eastAsia="en-US"/>
              </w:rPr>
            </w:pPr>
            <w:r w:rsidRPr="009670B2">
              <w:rPr>
                <w:rFonts w:eastAsia="Calibri"/>
                <w:sz w:val="24"/>
                <w:szCs w:val="24"/>
                <w:lang w:eastAsia="en-US"/>
              </w:rPr>
              <w:t>2022 - 2026 годы</w:t>
            </w:r>
          </w:p>
        </w:tc>
        <w:tc>
          <w:tcPr>
            <w:tcW w:w="689" w:type="pct"/>
            <w:tcBorders>
              <w:top w:val="single" w:sz="4" w:space="0" w:color="auto"/>
              <w:left w:val="single" w:sz="4" w:space="0" w:color="auto"/>
              <w:bottom w:val="single" w:sz="4" w:space="0" w:color="auto"/>
              <w:right w:val="single" w:sz="4" w:space="0" w:color="auto"/>
            </w:tcBorders>
          </w:tcPr>
          <w:p w:rsidR="00544064" w:rsidRPr="009670B2" w:rsidRDefault="00544064" w:rsidP="00891678">
            <w:pPr>
              <w:ind w:right="-108"/>
              <w:jc w:val="center"/>
              <w:rPr>
                <w:bCs/>
                <w:sz w:val="24"/>
                <w:szCs w:val="24"/>
              </w:rPr>
            </w:pPr>
            <w:r w:rsidRPr="009670B2">
              <w:rPr>
                <w:bCs/>
                <w:sz w:val="24"/>
                <w:szCs w:val="24"/>
              </w:rPr>
              <w:t>Экон</w:t>
            </w:r>
            <w:r>
              <w:rPr>
                <w:bCs/>
                <w:sz w:val="24"/>
                <w:szCs w:val="24"/>
              </w:rPr>
              <w:t xml:space="preserve">омическое управление </w:t>
            </w:r>
            <w:r>
              <w:rPr>
                <w:bCs/>
                <w:sz w:val="24"/>
                <w:szCs w:val="24"/>
              </w:rPr>
              <w:br/>
            </w:r>
            <w:r w:rsidR="00891678">
              <w:rPr>
                <w:bCs/>
                <w:sz w:val="24"/>
                <w:szCs w:val="24"/>
              </w:rPr>
              <w:t>а</w:t>
            </w:r>
            <w:r w:rsidRPr="009670B2">
              <w:rPr>
                <w:bCs/>
                <w:sz w:val="24"/>
                <w:szCs w:val="24"/>
              </w:rPr>
              <w:t>дминистрации Златоустовского  городского округа</w:t>
            </w:r>
          </w:p>
        </w:tc>
        <w:tc>
          <w:tcPr>
            <w:tcW w:w="2098" w:type="pct"/>
            <w:tcBorders>
              <w:top w:val="single" w:sz="4" w:space="0" w:color="auto"/>
              <w:left w:val="single" w:sz="4" w:space="0" w:color="auto"/>
              <w:bottom w:val="single" w:sz="4" w:space="0" w:color="auto"/>
              <w:right w:val="single" w:sz="4" w:space="0" w:color="auto"/>
            </w:tcBorders>
          </w:tcPr>
          <w:p w:rsidR="00544064" w:rsidRPr="009670B2" w:rsidRDefault="00544064" w:rsidP="00544064">
            <w:pPr>
              <w:keepNext/>
              <w:tabs>
                <w:tab w:val="left" w:pos="851"/>
                <w:tab w:val="left" w:pos="4110"/>
              </w:tabs>
              <w:ind w:left="35" w:right="32"/>
              <w:jc w:val="both"/>
              <w:rPr>
                <w:bCs/>
                <w:sz w:val="24"/>
                <w:szCs w:val="24"/>
              </w:rPr>
            </w:pPr>
            <w:r w:rsidRPr="00544064">
              <w:rPr>
                <w:bCs/>
                <w:sz w:val="24"/>
                <w:szCs w:val="24"/>
              </w:rPr>
              <w:t xml:space="preserve">На площадке «Территория  Бизнеса Златоустовского городского округа» организована работа окон МФЦ для бизнеса по предоставлению государственных и муниципальных услуг субъектам малого и среднего предпринимательства по принципу одного окна. </w:t>
            </w:r>
          </w:p>
        </w:tc>
      </w:tr>
      <w:tr w:rsidR="00544064" w:rsidRPr="00544064" w:rsidTr="006453C8">
        <w:trPr>
          <w:trHeight w:val="899"/>
          <w:tblHeader/>
        </w:trPr>
        <w:tc>
          <w:tcPr>
            <w:tcW w:w="211" w:type="pct"/>
            <w:tcBorders>
              <w:top w:val="single" w:sz="4" w:space="0" w:color="auto"/>
              <w:left w:val="single" w:sz="4" w:space="0" w:color="auto"/>
              <w:bottom w:val="single" w:sz="4" w:space="0" w:color="auto"/>
              <w:right w:val="single" w:sz="4" w:space="0" w:color="auto"/>
            </w:tcBorders>
          </w:tcPr>
          <w:p w:rsidR="00544064" w:rsidRPr="009670B2" w:rsidRDefault="00544064" w:rsidP="009670B2">
            <w:pPr>
              <w:ind w:left="-108" w:right="-48"/>
              <w:jc w:val="center"/>
              <w:rPr>
                <w:bCs/>
                <w:sz w:val="24"/>
                <w:szCs w:val="24"/>
              </w:rPr>
            </w:pPr>
            <w:r w:rsidRPr="009670B2">
              <w:rPr>
                <w:bCs/>
                <w:sz w:val="24"/>
                <w:szCs w:val="24"/>
              </w:rPr>
              <w:lastRenderedPageBreak/>
              <w:t>1.2</w:t>
            </w:r>
          </w:p>
        </w:tc>
        <w:tc>
          <w:tcPr>
            <w:tcW w:w="1577" w:type="pct"/>
            <w:gridSpan w:val="2"/>
            <w:tcBorders>
              <w:top w:val="single" w:sz="4" w:space="0" w:color="auto"/>
              <w:left w:val="single" w:sz="4" w:space="0" w:color="auto"/>
              <w:bottom w:val="single" w:sz="4" w:space="0" w:color="auto"/>
              <w:right w:val="single" w:sz="4" w:space="0" w:color="auto"/>
            </w:tcBorders>
          </w:tcPr>
          <w:p w:rsidR="00544064" w:rsidRPr="009670B2" w:rsidRDefault="00544064" w:rsidP="009670B2">
            <w:pPr>
              <w:jc w:val="both"/>
              <w:rPr>
                <w:bCs/>
                <w:sz w:val="24"/>
                <w:szCs w:val="24"/>
              </w:rPr>
            </w:pPr>
            <w:r w:rsidRPr="009670B2">
              <w:rPr>
                <w:bCs/>
                <w:sz w:val="24"/>
                <w:szCs w:val="24"/>
              </w:rPr>
              <w:t xml:space="preserve">Проведение процедуры оценки регулирующего воздействия нормативных правовых актов муниципального образования Златоустовский городской округ </w:t>
            </w:r>
          </w:p>
        </w:tc>
        <w:tc>
          <w:tcPr>
            <w:tcW w:w="425" w:type="pct"/>
            <w:tcBorders>
              <w:top w:val="single" w:sz="4" w:space="0" w:color="auto"/>
              <w:left w:val="single" w:sz="4" w:space="0" w:color="auto"/>
              <w:bottom w:val="single" w:sz="4" w:space="0" w:color="auto"/>
              <w:right w:val="single" w:sz="4" w:space="0" w:color="auto"/>
            </w:tcBorders>
          </w:tcPr>
          <w:p w:rsidR="00544064" w:rsidRPr="009670B2" w:rsidRDefault="00544064" w:rsidP="009670B2">
            <w:pPr>
              <w:ind w:left="-108" w:right="-107"/>
              <w:jc w:val="center"/>
              <w:rPr>
                <w:bCs/>
                <w:sz w:val="24"/>
                <w:szCs w:val="24"/>
              </w:rPr>
            </w:pPr>
            <w:r w:rsidRPr="009670B2">
              <w:rPr>
                <w:rFonts w:eastAsia="Calibri"/>
                <w:sz w:val="24"/>
                <w:szCs w:val="24"/>
                <w:lang w:eastAsia="en-US"/>
              </w:rPr>
              <w:t>2022 - 2026 годы</w:t>
            </w:r>
          </w:p>
        </w:tc>
        <w:tc>
          <w:tcPr>
            <w:tcW w:w="689" w:type="pct"/>
            <w:tcBorders>
              <w:top w:val="single" w:sz="4" w:space="0" w:color="auto"/>
              <w:left w:val="single" w:sz="4" w:space="0" w:color="auto"/>
              <w:bottom w:val="single" w:sz="4" w:space="0" w:color="auto"/>
              <w:right w:val="single" w:sz="4" w:space="0" w:color="auto"/>
            </w:tcBorders>
          </w:tcPr>
          <w:p w:rsidR="00544064" w:rsidRPr="009670B2" w:rsidRDefault="00544064" w:rsidP="00891678">
            <w:pPr>
              <w:ind w:right="-108"/>
              <w:jc w:val="center"/>
              <w:rPr>
                <w:bCs/>
                <w:sz w:val="24"/>
                <w:szCs w:val="24"/>
              </w:rPr>
            </w:pPr>
            <w:r w:rsidRPr="009670B2">
              <w:rPr>
                <w:bCs/>
                <w:sz w:val="24"/>
                <w:szCs w:val="24"/>
              </w:rPr>
              <w:t xml:space="preserve">Экономическое управление </w:t>
            </w:r>
            <w:r w:rsidR="00891678">
              <w:rPr>
                <w:bCs/>
                <w:sz w:val="24"/>
                <w:szCs w:val="24"/>
              </w:rPr>
              <w:t>а</w:t>
            </w:r>
            <w:r w:rsidRPr="009670B2">
              <w:rPr>
                <w:bCs/>
                <w:sz w:val="24"/>
                <w:szCs w:val="24"/>
              </w:rPr>
              <w:t>дминистрации Златоустовского городского округа</w:t>
            </w:r>
          </w:p>
        </w:tc>
        <w:tc>
          <w:tcPr>
            <w:tcW w:w="2098" w:type="pct"/>
            <w:tcBorders>
              <w:top w:val="single" w:sz="4" w:space="0" w:color="auto"/>
              <w:left w:val="single" w:sz="4" w:space="0" w:color="auto"/>
              <w:bottom w:val="single" w:sz="4" w:space="0" w:color="auto"/>
              <w:right w:val="single" w:sz="4" w:space="0" w:color="auto"/>
            </w:tcBorders>
          </w:tcPr>
          <w:p w:rsidR="009325E0" w:rsidRDefault="00544064" w:rsidP="009325E0">
            <w:pPr>
              <w:jc w:val="both"/>
              <w:rPr>
                <w:sz w:val="24"/>
                <w:szCs w:val="24"/>
              </w:rPr>
            </w:pPr>
            <w:r w:rsidRPr="00544064">
              <w:rPr>
                <w:bCs/>
                <w:sz w:val="24"/>
                <w:szCs w:val="24"/>
              </w:rPr>
              <w:t>Оценка фактического воздействия муниципальных нормативных правовых актов Администрации округа, затрагивающих вопросы осуществления предпринимательской и инвестиционной деятельности в 202</w:t>
            </w:r>
            <w:r>
              <w:rPr>
                <w:bCs/>
                <w:sz w:val="24"/>
                <w:szCs w:val="24"/>
              </w:rPr>
              <w:t>4</w:t>
            </w:r>
            <w:r w:rsidRPr="00544064">
              <w:rPr>
                <w:bCs/>
                <w:sz w:val="24"/>
                <w:szCs w:val="24"/>
              </w:rPr>
              <w:t xml:space="preserve"> году  проводилась в отношении</w:t>
            </w:r>
            <w:r w:rsidR="009325E0">
              <w:rPr>
                <w:sz w:val="24"/>
                <w:szCs w:val="24"/>
              </w:rPr>
              <w:t xml:space="preserve">распоряжения администрации ЗГО от 02.04.2024 г. </w:t>
            </w:r>
          </w:p>
          <w:p w:rsidR="009325E0" w:rsidRDefault="009325E0" w:rsidP="009325E0">
            <w:pPr>
              <w:ind w:left="35" w:right="32"/>
              <w:jc w:val="both"/>
              <w:rPr>
                <w:sz w:val="24"/>
                <w:szCs w:val="24"/>
              </w:rPr>
            </w:pPr>
            <w:r>
              <w:rPr>
                <w:sz w:val="24"/>
                <w:szCs w:val="24"/>
              </w:rPr>
              <w:t>Сводный план проведения в 2024 году экспертизы муниципальных правовых актов, затрагивающих вопросы осуществления предпринимательской и инвестиционной деятельности исполняется в соответствии с утвержденными сроками.</w:t>
            </w:r>
          </w:p>
          <w:p w:rsidR="00544064" w:rsidRPr="00544064" w:rsidRDefault="00544064" w:rsidP="00544064">
            <w:pPr>
              <w:ind w:left="35" w:right="32"/>
              <w:jc w:val="both"/>
              <w:rPr>
                <w:bCs/>
                <w:sz w:val="24"/>
                <w:szCs w:val="24"/>
              </w:rPr>
            </w:pPr>
            <w:r w:rsidRPr="00544064">
              <w:rPr>
                <w:bCs/>
                <w:sz w:val="24"/>
                <w:szCs w:val="24"/>
              </w:rPr>
              <w:t xml:space="preserve">Проводится консультативная работа с управлениями и структурными подразделениями </w:t>
            </w:r>
            <w:r w:rsidR="009325E0">
              <w:rPr>
                <w:bCs/>
                <w:sz w:val="24"/>
                <w:szCs w:val="24"/>
              </w:rPr>
              <w:t>а</w:t>
            </w:r>
            <w:r w:rsidRPr="00544064">
              <w:rPr>
                <w:bCs/>
                <w:sz w:val="24"/>
                <w:szCs w:val="24"/>
              </w:rPr>
              <w:t>дминистрации З</w:t>
            </w:r>
            <w:r w:rsidR="009325E0">
              <w:rPr>
                <w:bCs/>
                <w:sz w:val="24"/>
                <w:szCs w:val="24"/>
              </w:rPr>
              <w:t>ГО</w:t>
            </w:r>
            <w:r w:rsidRPr="00544064">
              <w:rPr>
                <w:bCs/>
                <w:sz w:val="24"/>
                <w:szCs w:val="24"/>
              </w:rPr>
              <w:t>, с целью разъяснения порядка проведения процедуры оценки регулирующего воздействия.</w:t>
            </w:r>
          </w:p>
          <w:p w:rsidR="00544064" w:rsidRPr="009670B2" w:rsidRDefault="00544064" w:rsidP="009325E0">
            <w:pPr>
              <w:ind w:left="35" w:right="32"/>
              <w:jc w:val="both"/>
              <w:rPr>
                <w:bCs/>
                <w:sz w:val="24"/>
                <w:szCs w:val="24"/>
              </w:rPr>
            </w:pPr>
            <w:r w:rsidRPr="00544064">
              <w:rPr>
                <w:bCs/>
                <w:sz w:val="24"/>
                <w:szCs w:val="24"/>
              </w:rPr>
              <w:t>В разделе по оценке регулирующего воздействия на официальном сайте округа размещены отчеты и экспертные заключения по оценке фактического воздействия муниципальных нормативных правовых актов.</w:t>
            </w:r>
          </w:p>
        </w:tc>
      </w:tr>
      <w:tr w:rsidR="00544064" w:rsidRPr="009670B2" w:rsidTr="006453C8">
        <w:trPr>
          <w:tblHeader/>
        </w:trPr>
        <w:tc>
          <w:tcPr>
            <w:tcW w:w="211" w:type="pct"/>
            <w:tcBorders>
              <w:top w:val="single" w:sz="4" w:space="0" w:color="auto"/>
              <w:left w:val="single" w:sz="4" w:space="0" w:color="auto"/>
              <w:bottom w:val="single" w:sz="4" w:space="0" w:color="auto"/>
              <w:right w:val="single" w:sz="4" w:space="0" w:color="auto"/>
            </w:tcBorders>
          </w:tcPr>
          <w:p w:rsidR="00544064" w:rsidRPr="009670B2" w:rsidRDefault="00544064" w:rsidP="009670B2">
            <w:pPr>
              <w:ind w:left="-108" w:right="-48"/>
              <w:jc w:val="center"/>
              <w:rPr>
                <w:bCs/>
                <w:sz w:val="24"/>
                <w:szCs w:val="24"/>
              </w:rPr>
            </w:pPr>
            <w:r w:rsidRPr="009670B2">
              <w:rPr>
                <w:bCs/>
                <w:sz w:val="24"/>
                <w:szCs w:val="24"/>
              </w:rPr>
              <w:t>1.3</w:t>
            </w:r>
          </w:p>
        </w:tc>
        <w:tc>
          <w:tcPr>
            <w:tcW w:w="1577" w:type="pct"/>
            <w:gridSpan w:val="2"/>
            <w:tcBorders>
              <w:top w:val="single" w:sz="4" w:space="0" w:color="auto"/>
              <w:left w:val="single" w:sz="4" w:space="0" w:color="auto"/>
              <w:bottom w:val="single" w:sz="4" w:space="0" w:color="auto"/>
              <w:right w:val="single" w:sz="4" w:space="0" w:color="auto"/>
            </w:tcBorders>
          </w:tcPr>
          <w:p w:rsidR="00544064" w:rsidRPr="009670B2" w:rsidRDefault="00544064" w:rsidP="009670B2">
            <w:pPr>
              <w:pStyle w:val="ae"/>
              <w:rPr>
                <w:rFonts w:ascii="Times New Roman" w:hAnsi="Times New Roman" w:cs="Times New Roman"/>
                <w:bCs/>
              </w:rPr>
            </w:pPr>
            <w:r w:rsidRPr="009670B2">
              <w:rPr>
                <w:rFonts w:ascii="Times New Roman" w:hAnsi="Times New Roman" w:cs="Times New Roman"/>
                <w:bCs/>
              </w:rPr>
              <w:t>Организация работы:</w:t>
            </w:r>
          </w:p>
          <w:p w:rsidR="00544064" w:rsidRPr="009670B2" w:rsidRDefault="00544064" w:rsidP="009670B2">
            <w:pPr>
              <w:pStyle w:val="ae"/>
              <w:rPr>
                <w:rFonts w:ascii="Times New Roman" w:hAnsi="Times New Roman" w:cs="Times New Roman"/>
                <w:bCs/>
              </w:rPr>
            </w:pPr>
            <w:r w:rsidRPr="009670B2">
              <w:rPr>
                <w:rFonts w:ascii="Times New Roman" w:hAnsi="Times New Roman" w:cs="Times New Roman"/>
                <w:bCs/>
              </w:rPr>
              <w:t>- по выявлению системных проблем предпринимательства на территории Златоустовского городского округа, в том числе административных барьеров;</w:t>
            </w:r>
          </w:p>
          <w:p w:rsidR="00544064" w:rsidRPr="009670B2" w:rsidRDefault="00544064" w:rsidP="009670B2">
            <w:pPr>
              <w:pStyle w:val="ae"/>
              <w:rPr>
                <w:rFonts w:ascii="Times New Roman" w:hAnsi="Times New Roman" w:cs="Times New Roman"/>
                <w:bCs/>
              </w:rPr>
            </w:pPr>
            <w:r w:rsidRPr="009670B2">
              <w:rPr>
                <w:rFonts w:ascii="Times New Roman" w:hAnsi="Times New Roman" w:cs="Times New Roman"/>
                <w:bCs/>
              </w:rPr>
              <w:t>- по предотвращению нарушений прав и законных интересов субъектов предпринимательской деятельности и восстановлению их нарушенных прав.</w:t>
            </w:r>
          </w:p>
          <w:p w:rsidR="00544064" w:rsidRPr="009670B2" w:rsidRDefault="00544064" w:rsidP="009670B2">
            <w:pPr>
              <w:pStyle w:val="ae"/>
              <w:rPr>
                <w:rFonts w:ascii="Times New Roman" w:hAnsi="Times New Roman" w:cs="Times New Roman"/>
                <w:bCs/>
              </w:rPr>
            </w:pPr>
            <w:r w:rsidRPr="009670B2">
              <w:rPr>
                <w:rFonts w:ascii="Times New Roman" w:hAnsi="Times New Roman" w:cs="Times New Roman"/>
                <w:bCs/>
              </w:rPr>
              <w:t>Рассмотрение обращений предпринимателей, при</w:t>
            </w:r>
            <w:r>
              <w:rPr>
                <w:rFonts w:ascii="Times New Roman" w:hAnsi="Times New Roman" w:cs="Times New Roman"/>
                <w:bCs/>
              </w:rPr>
              <w:t>нятие мер по защите</w:t>
            </w:r>
            <w:r w:rsidRPr="009670B2">
              <w:rPr>
                <w:rFonts w:ascii="Times New Roman" w:hAnsi="Times New Roman" w:cs="Times New Roman"/>
                <w:bCs/>
              </w:rPr>
              <w:t xml:space="preserve"> их прав </w:t>
            </w:r>
            <w:r>
              <w:rPr>
                <w:rFonts w:ascii="Times New Roman" w:hAnsi="Times New Roman" w:cs="Times New Roman"/>
                <w:bCs/>
              </w:rPr>
              <w:br/>
              <w:t>и интересов</w:t>
            </w:r>
          </w:p>
        </w:tc>
        <w:tc>
          <w:tcPr>
            <w:tcW w:w="425" w:type="pct"/>
            <w:tcBorders>
              <w:top w:val="single" w:sz="4" w:space="0" w:color="auto"/>
              <w:left w:val="single" w:sz="4" w:space="0" w:color="auto"/>
              <w:bottom w:val="single" w:sz="4" w:space="0" w:color="auto"/>
              <w:right w:val="single" w:sz="4" w:space="0" w:color="auto"/>
            </w:tcBorders>
          </w:tcPr>
          <w:p w:rsidR="00544064" w:rsidRPr="009670B2" w:rsidRDefault="00544064" w:rsidP="009670B2">
            <w:pPr>
              <w:pStyle w:val="ae"/>
              <w:jc w:val="center"/>
              <w:rPr>
                <w:rFonts w:ascii="Times New Roman" w:hAnsi="Times New Roman" w:cs="Times New Roman"/>
                <w:bCs/>
              </w:rPr>
            </w:pPr>
            <w:r w:rsidRPr="009670B2">
              <w:rPr>
                <w:rFonts w:ascii="Times New Roman" w:hAnsi="Times New Roman" w:cs="Times New Roman"/>
                <w:bCs/>
              </w:rPr>
              <w:t>2022 - 2026 годы</w:t>
            </w:r>
          </w:p>
        </w:tc>
        <w:tc>
          <w:tcPr>
            <w:tcW w:w="689" w:type="pct"/>
            <w:tcBorders>
              <w:top w:val="single" w:sz="4" w:space="0" w:color="auto"/>
              <w:left w:val="single" w:sz="4" w:space="0" w:color="auto"/>
              <w:bottom w:val="single" w:sz="4" w:space="0" w:color="auto"/>
              <w:right w:val="single" w:sz="4" w:space="0" w:color="auto"/>
            </w:tcBorders>
          </w:tcPr>
          <w:p w:rsidR="00544064" w:rsidRPr="009670B2" w:rsidRDefault="00544064" w:rsidP="009670B2">
            <w:pPr>
              <w:pStyle w:val="ae"/>
              <w:jc w:val="center"/>
              <w:rPr>
                <w:rFonts w:ascii="Times New Roman" w:hAnsi="Times New Roman" w:cs="Times New Roman"/>
                <w:bCs/>
              </w:rPr>
            </w:pPr>
            <w:r w:rsidRPr="009670B2">
              <w:rPr>
                <w:rFonts w:ascii="Times New Roman" w:hAnsi="Times New Roman" w:cs="Times New Roman"/>
                <w:bCs/>
              </w:rPr>
              <w:t>Уполномоченный по защите прав предпринимателей в Челябинской области (по согласованию)</w:t>
            </w:r>
          </w:p>
        </w:tc>
        <w:tc>
          <w:tcPr>
            <w:tcW w:w="2098" w:type="pct"/>
            <w:tcBorders>
              <w:top w:val="single" w:sz="4" w:space="0" w:color="auto"/>
              <w:left w:val="single" w:sz="4" w:space="0" w:color="auto"/>
              <w:bottom w:val="single" w:sz="4" w:space="0" w:color="auto"/>
              <w:right w:val="single" w:sz="4" w:space="0" w:color="auto"/>
            </w:tcBorders>
          </w:tcPr>
          <w:p w:rsidR="00544064" w:rsidRPr="00891678" w:rsidRDefault="00891678" w:rsidP="00891678">
            <w:pPr>
              <w:keepNext/>
              <w:jc w:val="both"/>
              <w:rPr>
                <w:bCs/>
                <w:sz w:val="24"/>
                <w:szCs w:val="24"/>
              </w:rPr>
            </w:pPr>
            <w:r w:rsidRPr="00891678">
              <w:rPr>
                <w:bCs/>
                <w:sz w:val="24"/>
                <w:szCs w:val="24"/>
              </w:rPr>
              <w:t>Активизирована работа по популяризации среди предпринимательского сообщества деятельности Уполномоченного по защите прав предпринимателей в Челябинской области и его общественного представителя в округе, деятельность которого направлена на предотвращение нарушений органами государственной власти Челябинской области, территориальными органами федеральных органов исполнительной власти, органами местного самоуправления, иными органами, организациями, наделенными федеральным законом отдельными государственными или иными публичными полномочиями и защиту прав и законных интересов СМиСП.</w:t>
            </w:r>
          </w:p>
        </w:tc>
      </w:tr>
      <w:tr w:rsidR="006453C8" w:rsidRPr="009670B2" w:rsidTr="006453C8">
        <w:trPr>
          <w:tblHeader/>
        </w:trPr>
        <w:tc>
          <w:tcPr>
            <w:tcW w:w="5000" w:type="pct"/>
            <w:gridSpan w:val="6"/>
            <w:tcBorders>
              <w:top w:val="single" w:sz="4" w:space="0" w:color="auto"/>
              <w:left w:val="single" w:sz="4" w:space="0" w:color="auto"/>
              <w:bottom w:val="single" w:sz="4" w:space="0" w:color="auto"/>
              <w:right w:val="single" w:sz="4" w:space="0" w:color="auto"/>
            </w:tcBorders>
          </w:tcPr>
          <w:p w:rsidR="006453C8" w:rsidRDefault="006453C8" w:rsidP="009670B2">
            <w:pPr>
              <w:pStyle w:val="ae"/>
              <w:rPr>
                <w:rFonts w:ascii="Times New Roman" w:hAnsi="Times New Roman" w:cs="Times New Roman"/>
                <w:bCs/>
              </w:rPr>
            </w:pPr>
            <w:r>
              <w:rPr>
                <w:rFonts w:ascii="Times New Roman" w:hAnsi="Times New Roman" w:cs="Times New Roman"/>
                <w:bCs/>
              </w:rPr>
              <w:t>2. </w:t>
            </w:r>
            <w:r w:rsidRPr="009670B2">
              <w:rPr>
                <w:rFonts w:ascii="Times New Roman" w:hAnsi="Times New Roman" w:cs="Times New Roman"/>
                <w:bCs/>
              </w:rPr>
              <w:t>Мероприятия, направленные на создание условий для не дискриминационного доступа хозяйствующих субъектов на товарные рынки</w:t>
            </w:r>
          </w:p>
        </w:tc>
      </w:tr>
      <w:tr w:rsidR="00544064" w:rsidRPr="009670B2" w:rsidTr="006453C8">
        <w:trPr>
          <w:tblHeader/>
        </w:trPr>
        <w:tc>
          <w:tcPr>
            <w:tcW w:w="229" w:type="pct"/>
            <w:gridSpan w:val="2"/>
            <w:tcBorders>
              <w:top w:val="single" w:sz="4" w:space="0" w:color="auto"/>
              <w:left w:val="single" w:sz="4" w:space="0" w:color="auto"/>
              <w:bottom w:val="single" w:sz="4" w:space="0" w:color="auto"/>
              <w:right w:val="single" w:sz="4" w:space="0" w:color="auto"/>
            </w:tcBorders>
          </w:tcPr>
          <w:p w:rsidR="00544064" w:rsidRPr="009670B2" w:rsidRDefault="00544064" w:rsidP="009670B2">
            <w:pPr>
              <w:ind w:left="-108" w:right="-48"/>
              <w:jc w:val="center"/>
              <w:rPr>
                <w:bCs/>
                <w:sz w:val="24"/>
                <w:szCs w:val="24"/>
              </w:rPr>
            </w:pPr>
            <w:r w:rsidRPr="009670B2">
              <w:rPr>
                <w:bCs/>
                <w:sz w:val="24"/>
                <w:szCs w:val="24"/>
              </w:rPr>
              <w:lastRenderedPageBreak/>
              <w:t>2.1</w:t>
            </w:r>
          </w:p>
        </w:tc>
        <w:tc>
          <w:tcPr>
            <w:tcW w:w="1559" w:type="pct"/>
            <w:tcBorders>
              <w:top w:val="single" w:sz="4" w:space="0" w:color="auto"/>
              <w:left w:val="single" w:sz="4" w:space="0" w:color="auto"/>
              <w:bottom w:val="single" w:sz="4" w:space="0" w:color="auto"/>
              <w:right w:val="single" w:sz="4" w:space="0" w:color="auto"/>
            </w:tcBorders>
          </w:tcPr>
          <w:p w:rsidR="00544064" w:rsidRPr="009670B2" w:rsidRDefault="00544064" w:rsidP="009670B2">
            <w:pPr>
              <w:pStyle w:val="ae"/>
              <w:rPr>
                <w:rFonts w:ascii="Times New Roman" w:hAnsi="Times New Roman" w:cs="Times New Roman"/>
              </w:rPr>
            </w:pPr>
            <w:r w:rsidRPr="009670B2">
              <w:rPr>
                <w:rFonts w:ascii="Times New Roman" w:hAnsi="Times New Roman" w:cs="Times New Roman"/>
                <w:bCs/>
              </w:rPr>
              <w:t xml:space="preserve">Формирование, актуализация и размещение на официальном сайте Златоустовского городского округа реестра торговых мест (ярмарок) </w:t>
            </w:r>
            <w:r>
              <w:rPr>
                <w:rFonts w:ascii="Times New Roman" w:hAnsi="Times New Roman" w:cs="Times New Roman"/>
                <w:bCs/>
              </w:rPr>
              <w:br/>
            </w:r>
            <w:r w:rsidRPr="009670B2">
              <w:rPr>
                <w:rFonts w:ascii="Times New Roman" w:hAnsi="Times New Roman" w:cs="Times New Roman"/>
                <w:bCs/>
              </w:rPr>
              <w:t>для реализации продукции местных производителей и производителей других регионов, в том числе произведенных в личных подсобных хозяйствах</w:t>
            </w:r>
          </w:p>
        </w:tc>
        <w:tc>
          <w:tcPr>
            <w:tcW w:w="425" w:type="pct"/>
            <w:tcBorders>
              <w:top w:val="single" w:sz="4" w:space="0" w:color="auto"/>
              <w:left w:val="single" w:sz="4" w:space="0" w:color="auto"/>
              <w:bottom w:val="single" w:sz="4" w:space="0" w:color="auto"/>
              <w:right w:val="single" w:sz="4" w:space="0" w:color="auto"/>
            </w:tcBorders>
          </w:tcPr>
          <w:p w:rsidR="00544064" w:rsidRPr="009670B2" w:rsidRDefault="00544064" w:rsidP="009670B2">
            <w:pPr>
              <w:pStyle w:val="ae"/>
              <w:jc w:val="center"/>
              <w:rPr>
                <w:rFonts w:ascii="Times New Roman" w:hAnsi="Times New Roman" w:cs="Times New Roman"/>
                <w:bCs/>
              </w:rPr>
            </w:pPr>
            <w:r w:rsidRPr="009670B2">
              <w:rPr>
                <w:rFonts w:ascii="Times New Roman" w:hAnsi="Times New Roman" w:cs="Times New Roman"/>
                <w:bCs/>
              </w:rPr>
              <w:t>2022 - 2026 годы</w:t>
            </w:r>
          </w:p>
        </w:tc>
        <w:tc>
          <w:tcPr>
            <w:tcW w:w="689" w:type="pct"/>
            <w:tcBorders>
              <w:top w:val="single" w:sz="4" w:space="0" w:color="auto"/>
              <w:left w:val="single" w:sz="4" w:space="0" w:color="auto"/>
              <w:bottom w:val="single" w:sz="4" w:space="0" w:color="auto"/>
              <w:right w:val="single" w:sz="4" w:space="0" w:color="auto"/>
            </w:tcBorders>
          </w:tcPr>
          <w:p w:rsidR="00544064" w:rsidRPr="009670B2" w:rsidRDefault="00544064" w:rsidP="009670B2">
            <w:pPr>
              <w:jc w:val="center"/>
              <w:rPr>
                <w:bCs/>
                <w:sz w:val="24"/>
                <w:szCs w:val="24"/>
              </w:rPr>
            </w:pPr>
            <w:r>
              <w:rPr>
                <w:bCs/>
                <w:sz w:val="24"/>
                <w:szCs w:val="24"/>
              </w:rPr>
              <w:t>Администрация</w:t>
            </w:r>
            <w:r w:rsidRPr="009670B2">
              <w:rPr>
                <w:bCs/>
                <w:sz w:val="24"/>
                <w:szCs w:val="24"/>
              </w:rPr>
              <w:t xml:space="preserve"> Златоустовского городского округа</w:t>
            </w:r>
          </w:p>
        </w:tc>
        <w:tc>
          <w:tcPr>
            <w:tcW w:w="2098" w:type="pct"/>
            <w:tcBorders>
              <w:top w:val="single" w:sz="4" w:space="0" w:color="auto"/>
              <w:left w:val="single" w:sz="4" w:space="0" w:color="auto"/>
              <w:bottom w:val="single" w:sz="4" w:space="0" w:color="auto"/>
              <w:right w:val="single" w:sz="4" w:space="0" w:color="auto"/>
            </w:tcBorders>
          </w:tcPr>
          <w:p w:rsidR="006453C8" w:rsidRPr="006453C8" w:rsidRDefault="006453C8" w:rsidP="006453C8">
            <w:pPr>
              <w:jc w:val="both"/>
              <w:rPr>
                <w:bCs/>
                <w:sz w:val="24"/>
                <w:szCs w:val="24"/>
              </w:rPr>
            </w:pPr>
            <w:r w:rsidRPr="006453C8">
              <w:rPr>
                <w:bCs/>
                <w:sz w:val="24"/>
                <w:szCs w:val="24"/>
              </w:rPr>
              <w:t>В Златоустовском городском округе функционируют 3 площадки, на которых проводятся ярмарки (сельскохозяйственные, универсальные и выходного дня).</w:t>
            </w:r>
          </w:p>
          <w:p w:rsidR="00544064" w:rsidRDefault="006453C8" w:rsidP="006453C8">
            <w:pPr>
              <w:jc w:val="both"/>
              <w:rPr>
                <w:bCs/>
                <w:sz w:val="24"/>
                <w:szCs w:val="24"/>
              </w:rPr>
            </w:pPr>
            <w:r w:rsidRPr="006453C8">
              <w:rPr>
                <w:bCs/>
                <w:sz w:val="24"/>
                <w:szCs w:val="24"/>
              </w:rPr>
              <w:t>Информация о проведении ярмарок размещается в СМИ, в том числе на официальном сайте Златоустовского городского округа.</w:t>
            </w:r>
          </w:p>
        </w:tc>
      </w:tr>
      <w:tr w:rsidR="006453C8" w:rsidRPr="009670B2" w:rsidTr="006453C8">
        <w:trPr>
          <w:tblHeader/>
        </w:trPr>
        <w:tc>
          <w:tcPr>
            <w:tcW w:w="5000" w:type="pct"/>
            <w:gridSpan w:val="6"/>
            <w:tcBorders>
              <w:top w:val="single" w:sz="4" w:space="0" w:color="auto"/>
              <w:left w:val="single" w:sz="4" w:space="0" w:color="auto"/>
              <w:bottom w:val="single" w:sz="4" w:space="0" w:color="auto"/>
              <w:right w:val="single" w:sz="4" w:space="0" w:color="auto"/>
            </w:tcBorders>
          </w:tcPr>
          <w:p w:rsidR="006453C8" w:rsidRDefault="006453C8" w:rsidP="009670B2">
            <w:pPr>
              <w:jc w:val="both"/>
              <w:rPr>
                <w:bCs/>
                <w:sz w:val="24"/>
                <w:szCs w:val="24"/>
              </w:rPr>
            </w:pPr>
            <w:r>
              <w:rPr>
                <w:bCs/>
                <w:sz w:val="24"/>
                <w:szCs w:val="24"/>
              </w:rPr>
              <w:t>3. </w:t>
            </w:r>
            <w:r w:rsidRPr="009670B2">
              <w:rPr>
                <w:bCs/>
                <w:sz w:val="24"/>
                <w:szCs w:val="24"/>
              </w:rPr>
              <w:t>Мероприятия, направленные на содействие развитию практики применения механизмов государственно-частного и муниципально-частного партнерства, в том числе практики заключения концессионных соглашений, в социальной сфере</w:t>
            </w:r>
          </w:p>
        </w:tc>
      </w:tr>
      <w:tr w:rsidR="006453C8" w:rsidRPr="009670B2" w:rsidTr="006453C8">
        <w:trPr>
          <w:tblHeader/>
        </w:trPr>
        <w:tc>
          <w:tcPr>
            <w:tcW w:w="229" w:type="pct"/>
            <w:gridSpan w:val="2"/>
            <w:tcBorders>
              <w:top w:val="single" w:sz="4" w:space="0" w:color="auto"/>
              <w:left w:val="single" w:sz="4" w:space="0" w:color="auto"/>
              <w:bottom w:val="single" w:sz="4" w:space="0" w:color="auto"/>
              <w:right w:val="single" w:sz="4" w:space="0" w:color="auto"/>
            </w:tcBorders>
          </w:tcPr>
          <w:p w:rsidR="006453C8" w:rsidRPr="009670B2" w:rsidRDefault="006453C8" w:rsidP="009670B2">
            <w:pPr>
              <w:ind w:left="-108" w:right="-48"/>
              <w:jc w:val="center"/>
              <w:rPr>
                <w:bCs/>
                <w:sz w:val="24"/>
                <w:szCs w:val="24"/>
              </w:rPr>
            </w:pPr>
            <w:r w:rsidRPr="009670B2">
              <w:rPr>
                <w:bCs/>
                <w:sz w:val="24"/>
                <w:szCs w:val="24"/>
              </w:rPr>
              <w:t>3.1</w:t>
            </w:r>
          </w:p>
        </w:tc>
        <w:tc>
          <w:tcPr>
            <w:tcW w:w="1559" w:type="pct"/>
            <w:tcBorders>
              <w:top w:val="single" w:sz="4" w:space="0" w:color="auto"/>
              <w:left w:val="single" w:sz="4" w:space="0" w:color="auto"/>
              <w:bottom w:val="single" w:sz="4" w:space="0" w:color="auto"/>
              <w:right w:val="single" w:sz="4" w:space="0" w:color="auto"/>
            </w:tcBorders>
          </w:tcPr>
          <w:p w:rsidR="006453C8" w:rsidRPr="009670B2" w:rsidRDefault="006453C8" w:rsidP="009670B2">
            <w:pPr>
              <w:pStyle w:val="ae"/>
              <w:rPr>
                <w:rFonts w:ascii="Times New Roman" w:hAnsi="Times New Roman" w:cs="Times New Roman"/>
                <w:bCs/>
              </w:rPr>
            </w:pPr>
            <w:r>
              <w:rPr>
                <w:rFonts w:ascii="Times New Roman" w:hAnsi="Times New Roman" w:cs="Times New Roman"/>
                <w:bCs/>
              </w:rPr>
              <w:t>У</w:t>
            </w:r>
            <w:r w:rsidRPr="009670B2">
              <w:rPr>
                <w:rFonts w:ascii="Times New Roman" w:hAnsi="Times New Roman" w:cs="Times New Roman"/>
                <w:bCs/>
              </w:rPr>
              <w:t>тверждение перечня объектов, в отношении которых планируется заключение соглашений о государственно-частном п</w:t>
            </w:r>
            <w:r>
              <w:rPr>
                <w:rFonts w:ascii="Times New Roman" w:hAnsi="Times New Roman" w:cs="Times New Roman"/>
                <w:bCs/>
              </w:rPr>
              <w:t xml:space="preserve">артнерстве </w:t>
            </w:r>
            <w:r w:rsidRPr="009670B2">
              <w:rPr>
                <w:rFonts w:ascii="Times New Roman" w:hAnsi="Times New Roman" w:cs="Times New Roman"/>
                <w:bCs/>
              </w:rPr>
              <w:t>(далее именуется - ГЧП), муниципально-частн</w:t>
            </w:r>
            <w:r>
              <w:rPr>
                <w:rFonts w:ascii="Times New Roman" w:hAnsi="Times New Roman" w:cs="Times New Roman"/>
                <w:bCs/>
              </w:rPr>
              <w:t xml:space="preserve">ом партнерстве </w:t>
            </w:r>
            <w:r w:rsidRPr="009670B2">
              <w:rPr>
                <w:rFonts w:ascii="Times New Roman" w:hAnsi="Times New Roman" w:cs="Times New Roman"/>
                <w:bCs/>
              </w:rPr>
              <w:t>(далее именуется - МЧП), в том числе концессионных соглашений</w:t>
            </w:r>
          </w:p>
        </w:tc>
        <w:tc>
          <w:tcPr>
            <w:tcW w:w="425" w:type="pct"/>
            <w:tcBorders>
              <w:top w:val="single" w:sz="4" w:space="0" w:color="auto"/>
              <w:left w:val="single" w:sz="4" w:space="0" w:color="auto"/>
              <w:bottom w:val="single" w:sz="4" w:space="0" w:color="auto"/>
              <w:right w:val="single" w:sz="4" w:space="0" w:color="auto"/>
            </w:tcBorders>
          </w:tcPr>
          <w:p w:rsidR="006453C8" w:rsidRPr="009670B2" w:rsidRDefault="006453C8" w:rsidP="009670B2">
            <w:pPr>
              <w:pStyle w:val="ae"/>
              <w:jc w:val="center"/>
              <w:rPr>
                <w:rFonts w:ascii="Times New Roman" w:hAnsi="Times New Roman" w:cs="Times New Roman"/>
                <w:bCs/>
              </w:rPr>
            </w:pPr>
            <w:r w:rsidRPr="009670B2">
              <w:rPr>
                <w:rFonts w:ascii="Times New Roman" w:hAnsi="Times New Roman" w:cs="Times New Roman"/>
                <w:bCs/>
              </w:rPr>
              <w:t>2022 - 2026 годы</w:t>
            </w:r>
          </w:p>
        </w:tc>
        <w:tc>
          <w:tcPr>
            <w:tcW w:w="689" w:type="pct"/>
            <w:tcBorders>
              <w:top w:val="single" w:sz="4" w:space="0" w:color="auto"/>
              <w:left w:val="single" w:sz="4" w:space="0" w:color="auto"/>
              <w:bottom w:val="single" w:sz="4" w:space="0" w:color="auto"/>
              <w:right w:val="single" w:sz="4" w:space="0" w:color="auto"/>
            </w:tcBorders>
          </w:tcPr>
          <w:p w:rsidR="006453C8" w:rsidRPr="009670B2" w:rsidRDefault="006453C8" w:rsidP="006453C8">
            <w:pPr>
              <w:jc w:val="center"/>
              <w:rPr>
                <w:sz w:val="24"/>
                <w:szCs w:val="24"/>
              </w:rPr>
            </w:pPr>
            <w:r w:rsidRPr="009670B2">
              <w:rPr>
                <w:bCs/>
                <w:sz w:val="24"/>
                <w:szCs w:val="24"/>
              </w:rPr>
              <w:t xml:space="preserve">Экономическое управление </w:t>
            </w:r>
            <w:r>
              <w:rPr>
                <w:bCs/>
                <w:sz w:val="24"/>
                <w:szCs w:val="24"/>
              </w:rPr>
              <w:t>а</w:t>
            </w:r>
            <w:r w:rsidRPr="009670B2">
              <w:rPr>
                <w:bCs/>
                <w:sz w:val="24"/>
                <w:szCs w:val="24"/>
              </w:rPr>
              <w:t>дминистрации Златоустовского городского округа</w:t>
            </w:r>
          </w:p>
        </w:tc>
        <w:tc>
          <w:tcPr>
            <w:tcW w:w="2098" w:type="pct"/>
            <w:tcBorders>
              <w:top w:val="single" w:sz="4" w:space="0" w:color="auto"/>
              <w:left w:val="single" w:sz="4" w:space="0" w:color="auto"/>
              <w:bottom w:val="single" w:sz="4" w:space="0" w:color="auto"/>
              <w:right w:val="single" w:sz="4" w:space="0" w:color="auto"/>
            </w:tcBorders>
          </w:tcPr>
          <w:p w:rsidR="006453C8" w:rsidRPr="006453C8" w:rsidRDefault="006453C8" w:rsidP="006453C8">
            <w:pPr>
              <w:jc w:val="both"/>
              <w:rPr>
                <w:bCs/>
                <w:sz w:val="24"/>
                <w:szCs w:val="24"/>
              </w:rPr>
            </w:pPr>
            <w:r w:rsidRPr="006453C8">
              <w:rPr>
                <w:bCs/>
                <w:sz w:val="24"/>
                <w:szCs w:val="24"/>
              </w:rPr>
              <w:t>Перечень объектов утвержден.</w:t>
            </w:r>
          </w:p>
          <w:p w:rsidR="006453C8" w:rsidRPr="006453C8" w:rsidRDefault="006453C8" w:rsidP="006453C8">
            <w:pPr>
              <w:jc w:val="both"/>
              <w:rPr>
                <w:bCs/>
                <w:sz w:val="24"/>
                <w:szCs w:val="24"/>
              </w:rPr>
            </w:pPr>
            <w:r w:rsidRPr="006453C8">
              <w:rPr>
                <w:bCs/>
                <w:sz w:val="24"/>
                <w:szCs w:val="24"/>
              </w:rPr>
              <w:t>Ссылка на сайт муниципального образования:</w:t>
            </w:r>
          </w:p>
          <w:p w:rsidR="006453C8" w:rsidRPr="006453C8" w:rsidRDefault="00A11679" w:rsidP="006453C8">
            <w:pPr>
              <w:ind w:right="20"/>
              <w:jc w:val="both"/>
              <w:rPr>
                <w:bCs/>
                <w:sz w:val="24"/>
                <w:szCs w:val="24"/>
              </w:rPr>
            </w:pPr>
            <w:hyperlink r:id="rId12" w:history="1">
              <w:r w:rsidR="006453C8" w:rsidRPr="006453C8">
                <w:rPr>
                  <w:bCs/>
                  <w:sz w:val="24"/>
                  <w:szCs w:val="24"/>
                </w:rPr>
                <w:t>https://www.zlat-go.ru/06_kui/otdel_io/useful_information/perechen_concess_2022.pdf</w:t>
              </w:r>
            </w:hyperlink>
          </w:p>
          <w:p w:rsidR="006453C8" w:rsidRPr="006453C8" w:rsidRDefault="006453C8" w:rsidP="006453C8">
            <w:pPr>
              <w:ind w:right="20"/>
              <w:jc w:val="both"/>
              <w:rPr>
                <w:bCs/>
                <w:sz w:val="24"/>
                <w:szCs w:val="24"/>
              </w:rPr>
            </w:pPr>
            <w:r w:rsidRPr="006453C8">
              <w:rPr>
                <w:bCs/>
                <w:sz w:val="24"/>
                <w:szCs w:val="24"/>
              </w:rPr>
              <w:t>на официальном сайте РФ:</w:t>
            </w:r>
          </w:p>
          <w:p w:rsidR="006453C8" w:rsidRPr="006453C8" w:rsidRDefault="00A11679" w:rsidP="006453C8">
            <w:pPr>
              <w:jc w:val="both"/>
              <w:rPr>
                <w:bCs/>
                <w:sz w:val="24"/>
                <w:szCs w:val="24"/>
              </w:rPr>
            </w:pPr>
            <w:hyperlink r:id="rId13" w:tgtFrame="_blank" w:history="1">
              <w:r w:rsidR="006453C8" w:rsidRPr="006453C8">
                <w:rPr>
                  <w:bCs/>
                  <w:sz w:val="24"/>
                  <w:szCs w:val="24"/>
                </w:rPr>
                <w:t>https://torgi.gov.ru/concession/view.html?bidKindId=6&amp;potentialConcessionId=57545860&amp;prevPageN=6</w:t>
              </w:r>
            </w:hyperlink>
          </w:p>
        </w:tc>
      </w:tr>
      <w:tr w:rsidR="006453C8" w:rsidRPr="009670B2" w:rsidTr="006453C8">
        <w:trPr>
          <w:tblHeader/>
        </w:trPr>
        <w:tc>
          <w:tcPr>
            <w:tcW w:w="229" w:type="pct"/>
            <w:gridSpan w:val="2"/>
            <w:tcBorders>
              <w:top w:val="single" w:sz="4" w:space="0" w:color="auto"/>
              <w:left w:val="single" w:sz="4" w:space="0" w:color="auto"/>
              <w:bottom w:val="single" w:sz="4" w:space="0" w:color="auto"/>
              <w:right w:val="single" w:sz="4" w:space="0" w:color="auto"/>
            </w:tcBorders>
          </w:tcPr>
          <w:p w:rsidR="006453C8" w:rsidRPr="009670B2" w:rsidRDefault="006453C8" w:rsidP="009670B2">
            <w:pPr>
              <w:ind w:left="-108" w:right="-48"/>
              <w:jc w:val="center"/>
              <w:rPr>
                <w:bCs/>
                <w:sz w:val="24"/>
                <w:szCs w:val="24"/>
              </w:rPr>
            </w:pPr>
            <w:r w:rsidRPr="009670B2">
              <w:rPr>
                <w:bCs/>
                <w:sz w:val="24"/>
                <w:szCs w:val="24"/>
              </w:rPr>
              <w:t>3.2</w:t>
            </w:r>
          </w:p>
        </w:tc>
        <w:tc>
          <w:tcPr>
            <w:tcW w:w="1559" w:type="pct"/>
            <w:tcBorders>
              <w:top w:val="single" w:sz="4" w:space="0" w:color="auto"/>
              <w:left w:val="single" w:sz="4" w:space="0" w:color="auto"/>
              <w:bottom w:val="single" w:sz="4" w:space="0" w:color="auto"/>
              <w:right w:val="single" w:sz="4" w:space="0" w:color="auto"/>
            </w:tcBorders>
          </w:tcPr>
          <w:p w:rsidR="006453C8" w:rsidRPr="009670B2" w:rsidRDefault="006453C8" w:rsidP="009670B2">
            <w:pPr>
              <w:pStyle w:val="ae"/>
              <w:rPr>
                <w:rFonts w:ascii="Times New Roman" w:hAnsi="Times New Roman" w:cs="Times New Roman"/>
                <w:bCs/>
              </w:rPr>
            </w:pPr>
            <w:r>
              <w:rPr>
                <w:rFonts w:ascii="Times New Roman" w:hAnsi="Times New Roman" w:cs="Times New Roman"/>
                <w:bCs/>
              </w:rPr>
              <w:t>У</w:t>
            </w:r>
            <w:r w:rsidRPr="009670B2">
              <w:rPr>
                <w:rFonts w:ascii="Times New Roman" w:hAnsi="Times New Roman" w:cs="Times New Roman"/>
                <w:bCs/>
              </w:rPr>
              <w:t>тверждение перечня инфраструктурных проектов Челябинской области, реализация которых возможна в рамках ГЧП/МЧП, в том числе концессионных соглашений</w:t>
            </w:r>
          </w:p>
        </w:tc>
        <w:tc>
          <w:tcPr>
            <w:tcW w:w="425" w:type="pct"/>
            <w:tcBorders>
              <w:top w:val="single" w:sz="4" w:space="0" w:color="auto"/>
              <w:left w:val="single" w:sz="4" w:space="0" w:color="auto"/>
              <w:bottom w:val="single" w:sz="4" w:space="0" w:color="auto"/>
              <w:right w:val="single" w:sz="4" w:space="0" w:color="auto"/>
            </w:tcBorders>
          </w:tcPr>
          <w:p w:rsidR="006453C8" w:rsidRPr="009670B2" w:rsidRDefault="006453C8" w:rsidP="009670B2">
            <w:pPr>
              <w:pStyle w:val="ae"/>
              <w:jc w:val="center"/>
              <w:rPr>
                <w:rFonts w:ascii="Times New Roman" w:hAnsi="Times New Roman" w:cs="Times New Roman"/>
                <w:bCs/>
              </w:rPr>
            </w:pPr>
            <w:r w:rsidRPr="009670B2">
              <w:rPr>
                <w:rFonts w:ascii="Times New Roman" w:hAnsi="Times New Roman" w:cs="Times New Roman"/>
                <w:bCs/>
              </w:rPr>
              <w:t>2022 - 2026 годы</w:t>
            </w:r>
          </w:p>
        </w:tc>
        <w:tc>
          <w:tcPr>
            <w:tcW w:w="689" w:type="pct"/>
            <w:tcBorders>
              <w:top w:val="single" w:sz="4" w:space="0" w:color="auto"/>
              <w:left w:val="single" w:sz="4" w:space="0" w:color="auto"/>
              <w:bottom w:val="single" w:sz="4" w:space="0" w:color="auto"/>
              <w:right w:val="single" w:sz="4" w:space="0" w:color="auto"/>
            </w:tcBorders>
          </w:tcPr>
          <w:p w:rsidR="006453C8" w:rsidRPr="009670B2" w:rsidRDefault="006453C8" w:rsidP="006453C8">
            <w:pPr>
              <w:jc w:val="center"/>
              <w:rPr>
                <w:sz w:val="24"/>
                <w:szCs w:val="24"/>
              </w:rPr>
            </w:pPr>
            <w:r w:rsidRPr="009670B2">
              <w:rPr>
                <w:bCs/>
                <w:sz w:val="24"/>
                <w:szCs w:val="24"/>
              </w:rPr>
              <w:t xml:space="preserve">Экономическое управление </w:t>
            </w:r>
            <w:r>
              <w:rPr>
                <w:bCs/>
                <w:sz w:val="24"/>
                <w:szCs w:val="24"/>
              </w:rPr>
              <w:t>а</w:t>
            </w:r>
            <w:r w:rsidRPr="009670B2">
              <w:rPr>
                <w:bCs/>
                <w:sz w:val="24"/>
                <w:szCs w:val="24"/>
              </w:rPr>
              <w:t>дминистрации Златоустовского городского округа</w:t>
            </w:r>
          </w:p>
        </w:tc>
        <w:tc>
          <w:tcPr>
            <w:tcW w:w="2098" w:type="pct"/>
            <w:tcBorders>
              <w:top w:val="single" w:sz="4" w:space="0" w:color="auto"/>
              <w:left w:val="single" w:sz="4" w:space="0" w:color="auto"/>
              <w:bottom w:val="single" w:sz="4" w:space="0" w:color="auto"/>
              <w:right w:val="single" w:sz="4" w:space="0" w:color="auto"/>
            </w:tcBorders>
          </w:tcPr>
          <w:p w:rsidR="006453C8" w:rsidRPr="006453C8" w:rsidRDefault="006453C8" w:rsidP="006453C8">
            <w:pPr>
              <w:jc w:val="both"/>
              <w:rPr>
                <w:bCs/>
                <w:sz w:val="24"/>
                <w:szCs w:val="24"/>
              </w:rPr>
            </w:pPr>
            <w:r w:rsidRPr="006453C8">
              <w:rPr>
                <w:bCs/>
                <w:sz w:val="24"/>
                <w:szCs w:val="24"/>
              </w:rPr>
              <w:t>В соответствии с запросом Министерства Экономического развития Челябинской области, ежегодно проводится актуализация перечня инфраструктурных проектов Челябинской области, реализация которых возможна в рамках ГЧП/МЧП, в том числе концессионных соглашений, в части касающейся проектов Златоустовского городского округа.</w:t>
            </w:r>
          </w:p>
        </w:tc>
      </w:tr>
      <w:tr w:rsidR="006453C8" w:rsidRPr="009670B2" w:rsidTr="006453C8">
        <w:trPr>
          <w:tblHeader/>
        </w:trPr>
        <w:tc>
          <w:tcPr>
            <w:tcW w:w="229" w:type="pct"/>
            <w:gridSpan w:val="2"/>
            <w:tcBorders>
              <w:top w:val="single" w:sz="4" w:space="0" w:color="auto"/>
              <w:left w:val="single" w:sz="4" w:space="0" w:color="auto"/>
              <w:bottom w:val="single" w:sz="4" w:space="0" w:color="auto"/>
              <w:right w:val="single" w:sz="4" w:space="0" w:color="auto"/>
            </w:tcBorders>
          </w:tcPr>
          <w:p w:rsidR="006453C8" w:rsidRPr="009670B2" w:rsidRDefault="006453C8" w:rsidP="009670B2">
            <w:pPr>
              <w:ind w:left="-108" w:right="-48"/>
              <w:jc w:val="center"/>
              <w:rPr>
                <w:bCs/>
                <w:sz w:val="24"/>
                <w:szCs w:val="24"/>
              </w:rPr>
            </w:pPr>
            <w:r w:rsidRPr="009670B2">
              <w:rPr>
                <w:bCs/>
                <w:sz w:val="24"/>
                <w:szCs w:val="24"/>
              </w:rPr>
              <w:t>3.3</w:t>
            </w:r>
          </w:p>
        </w:tc>
        <w:tc>
          <w:tcPr>
            <w:tcW w:w="1559" w:type="pct"/>
            <w:tcBorders>
              <w:top w:val="single" w:sz="4" w:space="0" w:color="auto"/>
              <w:left w:val="single" w:sz="4" w:space="0" w:color="auto"/>
              <w:bottom w:val="single" w:sz="4" w:space="0" w:color="auto"/>
              <w:right w:val="single" w:sz="4" w:space="0" w:color="auto"/>
            </w:tcBorders>
          </w:tcPr>
          <w:p w:rsidR="006453C8" w:rsidRPr="009670B2" w:rsidRDefault="006453C8" w:rsidP="009670B2">
            <w:pPr>
              <w:pStyle w:val="ae"/>
              <w:rPr>
                <w:rFonts w:ascii="Times New Roman" w:hAnsi="Times New Roman" w:cs="Times New Roman"/>
                <w:bCs/>
              </w:rPr>
            </w:pPr>
            <w:r>
              <w:rPr>
                <w:rFonts w:ascii="Times New Roman" w:hAnsi="Times New Roman" w:cs="Times New Roman"/>
                <w:bCs/>
              </w:rPr>
              <w:t>П</w:t>
            </w:r>
            <w:r w:rsidRPr="009670B2">
              <w:rPr>
                <w:rFonts w:ascii="Times New Roman" w:hAnsi="Times New Roman" w:cs="Times New Roman"/>
                <w:bCs/>
              </w:rPr>
              <w:t xml:space="preserve">рименение механизмов ГЧП/МЧП, заключение концессионных соглашений </w:t>
            </w:r>
            <w:r>
              <w:rPr>
                <w:rFonts w:ascii="Times New Roman" w:hAnsi="Times New Roman" w:cs="Times New Roman"/>
                <w:bCs/>
              </w:rPr>
              <w:br/>
            </w:r>
            <w:r w:rsidRPr="009670B2">
              <w:rPr>
                <w:rFonts w:ascii="Times New Roman" w:hAnsi="Times New Roman" w:cs="Times New Roman"/>
                <w:bCs/>
              </w:rPr>
              <w:t>в одной или нескольких из следующих сфер: спорт; здравоохранение; дошкольное образование; теплоснабжение; водоснабжение; водоотведение; транспорт</w:t>
            </w:r>
          </w:p>
        </w:tc>
        <w:tc>
          <w:tcPr>
            <w:tcW w:w="425" w:type="pct"/>
            <w:tcBorders>
              <w:top w:val="single" w:sz="4" w:space="0" w:color="auto"/>
              <w:left w:val="single" w:sz="4" w:space="0" w:color="auto"/>
              <w:bottom w:val="single" w:sz="4" w:space="0" w:color="auto"/>
              <w:right w:val="single" w:sz="4" w:space="0" w:color="auto"/>
            </w:tcBorders>
          </w:tcPr>
          <w:p w:rsidR="006453C8" w:rsidRPr="009670B2" w:rsidRDefault="006453C8" w:rsidP="009670B2">
            <w:pPr>
              <w:pStyle w:val="ae"/>
              <w:jc w:val="center"/>
              <w:rPr>
                <w:rFonts w:ascii="Times New Roman" w:hAnsi="Times New Roman" w:cs="Times New Roman"/>
                <w:bCs/>
              </w:rPr>
            </w:pPr>
            <w:r w:rsidRPr="009670B2">
              <w:rPr>
                <w:rFonts w:ascii="Times New Roman" w:hAnsi="Times New Roman" w:cs="Times New Roman"/>
                <w:bCs/>
              </w:rPr>
              <w:t>2022 - 2026 годы</w:t>
            </w:r>
          </w:p>
        </w:tc>
        <w:tc>
          <w:tcPr>
            <w:tcW w:w="689" w:type="pct"/>
            <w:tcBorders>
              <w:top w:val="single" w:sz="4" w:space="0" w:color="auto"/>
              <w:left w:val="single" w:sz="4" w:space="0" w:color="auto"/>
              <w:bottom w:val="single" w:sz="4" w:space="0" w:color="auto"/>
              <w:right w:val="single" w:sz="4" w:space="0" w:color="auto"/>
            </w:tcBorders>
          </w:tcPr>
          <w:p w:rsidR="006453C8" w:rsidRPr="009670B2" w:rsidRDefault="006453C8" w:rsidP="006453C8">
            <w:pPr>
              <w:jc w:val="center"/>
              <w:rPr>
                <w:sz w:val="24"/>
                <w:szCs w:val="24"/>
              </w:rPr>
            </w:pPr>
            <w:r w:rsidRPr="009670B2">
              <w:rPr>
                <w:bCs/>
                <w:sz w:val="24"/>
                <w:szCs w:val="24"/>
              </w:rPr>
              <w:t xml:space="preserve">Экономическое управление </w:t>
            </w:r>
            <w:r>
              <w:rPr>
                <w:bCs/>
                <w:sz w:val="24"/>
                <w:szCs w:val="24"/>
              </w:rPr>
              <w:t>а</w:t>
            </w:r>
            <w:r w:rsidRPr="009670B2">
              <w:rPr>
                <w:bCs/>
                <w:sz w:val="24"/>
                <w:szCs w:val="24"/>
              </w:rPr>
              <w:t>дминистрации Златоустовского городского округа</w:t>
            </w:r>
          </w:p>
        </w:tc>
        <w:tc>
          <w:tcPr>
            <w:tcW w:w="2098" w:type="pct"/>
            <w:tcBorders>
              <w:top w:val="single" w:sz="4" w:space="0" w:color="auto"/>
              <w:left w:val="single" w:sz="4" w:space="0" w:color="auto"/>
              <w:bottom w:val="single" w:sz="4" w:space="0" w:color="auto"/>
              <w:right w:val="single" w:sz="4" w:space="0" w:color="auto"/>
            </w:tcBorders>
          </w:tcPr>
          <w:p w:rsidR="006453C8" w:rsidRPr="006453C8" w:rsidRDefault="006453C8" w:rsidP="006453C8">
            <w:pPr>
              <w:jc w:val="both"/>
              <w:rPr>
                <w:bCs/>
                <w:sz w:val="24"/>
                <w:szCs w:val="24"/>
              </w:rPr>
            </w:pPr>
            <w:r w:rsidRPr="006453C8">
              <w:rPr>
                <w:bCs/>
                <w:sz w:val="24"/>
                <w:szCs w:val="24"/>
              </w:rPr>
              <w:t>В целях ухода от неэффективного источника теплоснабжения – котельной АО «ЗЭМЗ», 26.01.2021 года заключено концессионное соглашение на строительство 3-х газовых котельных (мощностью 7, 17 и 70 МВт) с АО «Челябоблкоммунэнерго» сроком на 16 лет (срок действия соглашения – до 30.04.2037 года).</w:t>
            </w:r>
          </w:p>
          <w:p w:rsidR="006453C8" w:rsidRPr="009670B2" w:rsidRDefault="006453C8" w:rsidP="006453C8">
            <w:pPr>
              <w:jc w:val="both"/>
              <w:rPr>
                <w:bCs/>
                <w:sz w:val="24"/>
                <w:szCs w:val="24"/>
              </w:rPr>
            </w:pPr>
            <w:r w:rsidRPr="006453C8">
              <w:rPr>
                <w:bCs/>
                <w:sz w:val="24"/>
                <w:szCs w:val="24"/>
              </w:rPr>
              <w:t>Ввод 2-х объектов (на 7 и 17 МВт) в эксплуатацию выполнен к отопительному сезону 2022-2023 гг. Ввод котельной на 70 МВт в эксплуатацию осуществлен к отопительному сезону 2023-2024 гг.</w:t>
            </w:r>
          </w:p>
        </w:tc>
      </w:tr>
      <w:tr w:rsidR="006453C8" w:rsidRPr="009670B2" w:rsidTr="006453C8">
        <w:trPr>
          <w:tblHeader/>
        </w:trPr>
        <w:tc>
          <w:tcPr>
            <w:tcW w:w="5000" w:type="pct"/>
            <w:gridSpan w:val="6"/>
            <w:tcBorders>
              <w:top w:val="single" w:sz="4" w:space="0" w:color="auto"/>
              <w:left w:val="single" w:sz="4" w:space="0" w:color="auto"/>
              <w:bottom w:val="single" w:sz="4" w:space="0" w:color="auto"/>
              <w:right w:val="single" w:sz="4" w:space="0" w:color="auto"/>
            </w:tcBorders>
          </w:tcPr>
          <w:p w:rsidR="006453C8" w:rsidRDefault="006453C8" w:rsidP="009670B2">
            <w:pPr>
              <w:jc w:val="both"/>
              <w:rPr>
                <w:bCs/>
                <w:sz w:val="24"/>
                <w:szCs w:val="24"/>
              </w:rPr>
            </w:pPr>
            <w:r>
              <w:rPr>
                <w:bCs/>
                <w:sz w:val="24"/>
                <w:szCs w:val="24"/>
              </w:rPr>
              <w:t>4. </w:t>
            </w:r>
            <w:r w:rsidRPr="009670B2">
              <w:rPr>
                <w:sz w:val="24"/>
                <w:szCs w:val="24"/>
              </w:rPr>
              <w:t xml:space="preserve">Мероприятия, направленные на стимулирование новых предпринимательских инициатив за счет проведения образовательных и других мероприятий, обеспечивающих в том числе возможности для поиска, отбора, обучения потенциальных предпринимателей </w:t>
            </w:r>
            <w:r>
              <w:rPr>
                <w:sz w:val="24"/>
                <w:szCs w:val="24"/>
              </w:rPr>
              <w:t>и их работу</w:t>
            </w:r>
            <w:r w:rsidRPr="009670B2">
              <w:rPr>
                <w:sz w:val="24"/>
                <w:szCs w:val="24"/>
              </w:rPr>
              <w:t xml:space="preserve"> на первоначальном этапе</w:t>
            </w:r>
          </w:p>
        </w:tc>
      </w:tr>
      <w:tr w:rsidR="006453C8" w:rsidRPr="009670B2" w:rsidTr="006453C8">
        <w:trPr>
          <w:tblHeader/>
        </w:trPr>
        <w:tc>
          <w:tcPr>
            <w:tcW w:w="229" w:type="pct"/>
            <w:gridSpan w:val="2"/>
            <w:tcBorders>
              <w:top w:val="single" w:sz="4" w:space="0" w:color="auto"/>
              <w:left w:val="single" w:sz="4" w:space="0" w:color="auto"/>
              <w:bottom w:val="single" w:sz="4" w:space="0" w:color="auto"/>
              <w:right w:val="single" w:sz="4" w:space="0" w:color="auto"/>
            </w:tcBorders>
          </w:tcPr>
          <w:p w:rsidR="006453C8" w:rsidRPr="009670B2" w:rsidRDefault="006453C8" w:rsidP="009670B2">
            <w:pPr>
              <w:ind w:left="-108" w:right="-48"/>
              <w:jc w:val="center"/>
              <w:rPr>
                <w:bCs/>
                <w:sz w:val="24"/>
                <w:szCs w:val="24"/>
              </w:rPr>
            </w:pPr>
            <w:r w:rsidRPr="009670B2">
              <w:rPr>
                <w:bCs/>
                <w:sz w:val="24"/>
                <w:szCs w:val="24"/>
              </w:rPr>
              <w:lastRenderedPageBreak/>
              <w:t>4.1</w:t>
            </w:r>
          </w:p>
        </w:tc>
        <w:tc>
          <w:tcPr>
            <w:tcW w:w="1559" w:type="pct"/>
            <w:tcBorders>
              <w:top w:val="single" w:sz="4" w:space="0" w:color="auto"/>
              <w:left w:val="single" w:sz="4" w:space="0" w:color="auto"/>
              <w:bottom w:val="single" w:sz="4" w:space="0" w:color="auto"/>
              <w:right w:val="single" w:sz="4" w:space="0" w:color="auto"/>
            </w:tcBorders>
          </w:tcPr>
          <w:p w:rsidR="006453C8" w:rsidRPr="009670B2" w:rsidRDefault="006453C8" w:rsidP="009670B2">
            <w:pPr>
              <w:ind w:right="34"/>
              <w:jc w:val="both"/>
              <w:rPr>
                <w:sz w:val="24"/>
                <w:szCs w:val="24"/>
              </w:rPr>
            </w:pPr>
            <w:r w:rsidRPr="009670B2">
              <w:rPr>
                <w:sz w:val="24"/>
                <w:szCs w:val="24"/>
              </w:rPr>
              <w:t>Консультирование субъектов малого и среднего пре</w:t>
            </w:r>
            <w:r>
              <w:rPr>
                <w:sz w:val="24"/>
                <w:szCs w:val="24"/>
              </w:rPr>
              <w:t xml:space="preserve">дпринимательства </w:t>
            </w:r>
            <w:r>
              <w:rPr>
                <w:sz w:val="24"/>
                <w:szCs w:val="24"/>
              </w:rPr>
              <w:br/>
            </w:r>
            <w:r w:rsidRPr="009670B2">
              <w:rPr>
                <w:sz w:val="24"/>
                <w:szCs w:val="24"/>
              </w:rPr>
              <w:t>и граждан планирующих начать предпринимательскую деятельность</w:t>
            </w:r>
          </w:p>
        </w:tc>
        <w:tc>
          <w:tcPr>
            <w:tcW w:w="425" w:type="pct"/>
            <w:tcBorders>
              <w:top w:val="single" w:sz="4" w:space="0" w:color="auto"/>
              <w:left w:val="single" w:sz="4" w:space="0" w:color="auto"/>
              <w:bottom w:val="single" w:sz="4" w:space="0" w:color="auto"/>
              <w:right w:val="single" w:sz="4" w:space="0" w:color="auto"/>
            </w:tcBorders>
          </w:tcPr>
          <w:p w:rsidR="006453C8" w:rsidRPr="00C8271C" w:rsidRDefault="006453C8" w:rsidP="00C8271C">
            <w:pPr>
              <w:tabs>
                <w:tab w:val="center" w:pos="4677"/>
                <w:tab w:val="right" w:pos="9355"/>
              </w:tabs>
              <w:ind w:left="-108" w:right="-55"/>
              <w:jc w:val="center"/>
              <w:rPr>
                <w:bCs/>
                <w:sz w:val="24"/>
                <w:szCs w:val="24"/>
              </w:rPr>
            </w:pPr>
            <w:r w:rsidRPr="009670B2">
              <w:rPr>
                <w:bCs/>
                <w:sz w:val="24"/>
                <w:szCs w:val="24"/>
              </w:rPr>
              <w:t>2022 - 2026 годы</w:t>
            </w:r>
          </w:p>
        </w:tc>
        <w:tc>
          <w:tcPr>
            <w:tcW w:w="689" w:type="pct"/>
            <w:tcBorders>
              <w:top w:val="single" w:sz="4" w:space="0" w:color="auto"/>
              <w:left w:val="single" w:sz="4" w:space="0" w:color="auto"/>
              <w:bottom w:val="single" w:sz="4" w:space="0" w:color="auto"/>
              <w:right w:val="single" w:sz="4" w:space="0" w:color="auto"/>
            </w:tcBorders>
          </w:tcPr>
          <w:p w:rsidR="006453C8" w:rsidRDefault="006453C8" w:rsidP="00C8271C">
            <w:pPr>
              <w:tabs>
                <w:tab w:val="center" w:pos="4521"/>
                <w:tab w:val="right" w:pos="9355"/>
              </w:tabs>
              <w:jc w:val="center"/>
              <w:rPr>
                <w:sz w:val="24"/>
                <w:szCs w:val="24"/>
              </w:rPr>
            </w:pPr>
            <w:r w:rsidRPr="009670B2">
              <w:rPr>
                <w:sz w:val="24"/>
                <w:szCs w:val="24"/>
              </w:rPr>
              <w:t>А</w:t>
            </w:r>
            <w:r>
              <w:rPr>
                <w:sz w:val="24"/>
                <w:szCs w:val="24"/>
              </w:rPr>
              <w:t>НО</w:t>
            </w:r>
            <w:r w:rsidRPr="009670B2">
              <w:rPr>
                <w:sz w:val="24"/>
                <w:szCs w:val="24"/>
              </w:rPr>
              <w:t xml:space="preserve"> «Центр развития и п</w:t>
            </w:r>
            <w:r>
              <w:rPr>
                <w:sz w:val="24"/>
                <w:szCs w:val="24"/>
              </w:rPr>
              <w:t xml:space="preserve">оддержки малого </w:t>
            </w:r>
            <w:r>
              <w:rPr>
                <w:sz w:val="24"/>
                <w:szCs w:val="24"/>
              </w:rPr>
              <w:br/>
            </w:r>
            <w:r w:rsidRPr="009670B2">
              <w:rPr>
                <w:sz w:val="24"/>
                <w:szCs w:val="24"/>
              </w:rPr>
              <w:t>и среднего предпринимательства Златоустовского городского округа»</w:t>
            </w:r>
          </w:p>
          <w:p w:rsidR="006453C8" w:rsidRPr="00C8271C" w:rsidRDefault="006453C8" w:rsidP="006453C8">
            <w:pPr>
              <w:tabs>
                <w:tab w:val="center" w:pos="4521"/>
                <w:tab w:val="right" w:pos="9355"/>
              </w:tabs>
              <w:jc w:val="center"/>
              <w:rPr>
                <w:bCs/>
                <w:sz w:val="24"/>
                <w:szCs w:val="24"/>
              </w:rPr>
            </w:pPr>
            <w:r w:rsidRPr="009670B2">
              <w:rPr>
                <w:bCs/>
                <w:sz w:val="24"/>
                <w:szCs w:val="24"/>
              </w:rPr>
              <w:t xml:space="preserve">Экономическое управление </w:t>
            </w:r>
            <w:r>
              <w:rPr>
                <w:bCs/>
                <w:sz w:val="24"/>
                <w:szCs w:val="24"/>
              </w:rPr>
              <w:t>а</w:t>
            </w:r>
            <w:r w:rsidRPr="009670B2">
              <w:rPr>
                <w:bCs/>
                <w:sz w:val="24"/>
                <w:szCs w:val="24"/>
              </w:rPr>
              <w:t>дминистрации Златоустовского городского округа</w:t>
            </w:r>
          </w:p>
        </w:tc>
        <w:tc>
          <w:tcPr>
            <w:tcW w:w="2098" w:type="pct"/>
            <w:tcBorders>
              <w:top w:val="single" w:sz="4" w:space="0" w:color="auto"/>
              <w:left w:val="single" w:sz="4" w:space="0" w:color="auto"/>
              <w:bottom w:val="single" w:sz="4" w:space="0" w:color="auto"/>
              <w:right w:val="single" w:sz="4" w:space="0" w:color="auto"/>
            </w:tcBorders>
          </w:tcPr>
          <w:p w:rsidR="006453C8" w:rsidRPr="0096102C" w:rsidRDefault="006453C8" w:rsidP="00F17916">
            <w:pPr>
              <w:tabs>
                <w:tab w:val="center" w:pos="4521"/>
                <w:tab w:val="right" w:pos="9355"/>
              </w:tabs>
              <w:jc w:val="both"/>
              <w:rPr>
                <w:bCs/>
                <w:sz w:val="24"/>
                <w:szCs w:val="24"/>
              </w:rPr>
            </w:pPr>
            <w:r w:rsidRPr="006453C8">
              <w:rPr>
                <w:bCs/>
                <w:sz w:val="24"/>
                <w:szCs w:val="24"/>
              </w:rPr>
              <w:t xml:space="preserve">В 2024 году оказано </w:t>
            </w:r>
            <w:r w:rsidR="00F17916">
              <w:rPr>
                <w:bCs/>
                <w:sz w:val="24"/>
                <w:szCs w:val="24"/>
              </w:rPr>
              <w:t>6 471</w:t>
            </w:r>
            <w:r w:rsidRPr="006453C8">
              <w:rPr>
                <w:bCs/>
                <w:sz w:val="24"/>
                <w:szCs w:val="24"/>
              </w:rPr>
              <w:t xml:space="preserve"> консультация.</w:t>
            </w:r>
          </w:p>
        </w:tc>
      </w:tr>
      <w:tr w:rsidR="006453C8" w:rsidRPr="009670B2" w:rsidTr="006453C8">
        <w:trPr>
          <w:tblHeader/>
        </w:trPr>
        <w:tc>
          <w:tcPr>
            <w:tcW w:w="229" w:type="pct"/>
            <w:gridSpan w:val="2"/>
            <w:tcBorders>
              <w:top w:val="single" w:sz="4" w:space="0" w:color="auto"/>
              <w:left w:val="single" w:sz="4" w:space="0" w:color="auto"/>
              <w:bottom w:val="single" w:sz="4" w:space="0" w:color="auto"/>
              <w:right w:val="single" w:sz="4" w:space="0" w:color="auto"/>
            </w:tcBorders>
          </w:tcPr>
          <w:p w:rsidR="006453C8" w:rsidRPr="009670B2" w:rsidRDefault="006453C8" w:rsidP="009670B2">
            <w:pPr>
              <w:ind w:left="-108" w:right="-48"/>
              <w:jc w:val="center"/>
              <w:rPr>
                <w:bCs/>
                <w:sz w:val="24"/>
                <w:szCs w:val="24"/>
              </w:rPr>
            </w:pPr>
            <w:r w:rsidRPr="009670B2">
              <w:rPr>
                <w:bCs/>
                <w:sz w:val="24"/>
                <w:szCs w:val="24"/>
              </w:rPr>
              <w:t>4.2</w:t>
            </w:r>
          </w:p>
        </w:tc>
        <w:tc>
          <w:tcPr>
            <w:tcW w:w="1559" w:type="pct"/>
            <w:tcBorders>
              <w:top w:val="single" w:sz="4" w:space="0" w:color="auto"/>
              <w:left w:val="single" w:sz="4" w:space="0" w:color="auto"/>
              <w:bottom w:val="single" w:sz="4" w:space="0" w:color="auto"/>
              <w:right w:val="single" w:sz="4" w:space="0" w:color="auto"/>
            </w:tcBorders>
          </w:tcPr>
          <w:p w:rsidR="006453C8" w:rsidRPr="009670B2" w:rsidRDefault="006453C8" w:rsidP="009670B2">
            <w:pPr>
              <w:jc w:val="both"/>
              <w:rPr>
                <w:sz w:val="24"/>
                <w:szCs w:val="24"/>
              </w:rPr>
            </w:pPr>
            <w:r w:rsidRPr="009670B2">
              <w:rPr>
                <w:sz w:val="24"/>
                <w:szCs w:val="24"/>
              </w:rPr>
              <w:t>Проведение семинаров для субъектов малого и среднего предпринимательства по актуальным вопросам финансово-хозяйственной деятельности</w:t>
            </w:r>
          </w:p>
        </w:tc>
        <w:tc>
          <w:tcPr>
            <w:tcW w:w="425" w:type="pct"/>
            <w:tcBorders>
              <w:top w:val="single" w:sz="4" w:space="0" w:color="auto"/>
              <w:left w:val="single" w:sz="4" w:space="0" w:color="auto"/>
              <w:bottom w:val="single" w:sz="4" w:space="0" w:color="auto"/>
              <w:right w:val="single" w:sz="4" w:space="0" w:color="auto"/>
            </w:tcBorders>
          </w:tcPr>
          <w:p w:rsidR="006453C8" w:rsidRPr="009670B2" w:rsidRDefault="006453C8" w:rsidP="009670B2">
            <w:pPr>
              <w:tabs>
                <w:tab w:val="center" w:pos="4677"/>
                <w:tab w:val="right" w:pos="9355"/>
              </w:tabs>
              <w:jc w:val="center"/>
              <w:rPr>
                <w:sz w:val="24"/>
                <w:szCs w:val="24"/>
              </w:rPr>
            </w:pPr>
            <w:r w:rsidRPr="009670B2">
              <w:rPr>
                <w:bCs/>
                <w:sz w:val="24"/>
                <w:szCs w:val="24"/>
              </w:rPr>
              <w:t>2022 - 2026 годы</w:t>
            </w:r>
          </w:p>
        </w:tc>
        <w:tc>
          <w:tcPr>
            <w:tcW w:w="689" w:type="pct"/>
            <w:tcBorders>
              <w:top w:val="single" w:sz="4" w:space="0" w:color="auto"/>
              <w:left w:val="single" w:sz="4" w:space="0" w:color="auto"/>
              <w:bottom w:val="single" w:sz="4" w:space="0" w:color="auto"/>
              <w:right w:val="single" w:sz="4" w:space="0" w:color="auto"/>
            </w:tcBorders>
          </w:tcPr>
          <w:p w:rsidR="006453C8" w:rsidRPr="009670B2" w:rsidRDefault="0096102C" w:rsidP="009670B2">
            <w:pPr>
              <w:tabs>
                <w:tab w:val="center" w:pos="4521"/>
                <w:tab w:val="right" w:pos="9355"/>
              </w:tabs>
              <w:jc w:val="center"/>
              <w:rPr>
                <w:bCs/>
                <w:sz w:val="24"/>
                <w:szCs w:val="24"/>
              </w:rPr>
            </w:pPr>
            <w:r>
              <w:rPr>
                <w:sz w:val="24"/>
                <w:szCs w:val="24"/>
              </w:rPr>
              <w:t>АНО</w:t>
            </w:r>
            <w:r w:rsidR="006453C8" w:rsidRPr="009670B2">
              <w:rPr>
                <w:sz w:val="24"/>
                <w:szCs w:val="24"/>
              </w:rPr>
              <w:t xml:space="preserve"> «Центр развития и по</w:t>
            </w:r>
            <w:r w:rsidR="006453C8">
              <w:rPr>
                <w:sz w:val="24"/>
                <w:szCs w:val="24"/>
              </w:rPr>
              <w:t xml:space="preserve">ддержки малого </w:t>
            </w:r>
            <w:r w:rsidR="006453C8">
              <w:rPr>
                <w:sz w:val="24"/>
                <w:szCs w:val="24"/>
              </w:rPr>
              <w:br/>
            </w:r>
            <w:r w:rsidR="006453C8" w:rsidRPr="009670B2">
              <w:rPr>
                <w:sz w:val="24"/>
                <w:szCs w:val="24"/>
              </w:rPr>
              <w:t>и среднего предпринимательства Златоустовского городского округа»</w:t>
            </w:r>
          </w:p>
        </w:tc>
        <w:tc>
          <w:tcPr>
            <w:tcW w:w="2098" w:type="pct"/>
            <w:tcBorders>
              <w:top w:val="single" w:sz="4" w:space="0" w:color="auto"/>
              <w:left w:val="single" w:sz="4" w:space="0" w:color="auto"/>
              <w:bottom w:val="single" w:sz="4" w:space="0" w:color="auto"/>
              <w:right w:val="single" w:sz="4" w:space="0" w:color="auto"/>
            </w:tcBorders>
          </w:tcPr>
          <w:p w:rsidR="006453C8" w:rsidRPr="0096102C" w:rsidRDefault="0096102C" w:rsidP="0096102C">
            <w:pPr>
              <w:tabs>
                <w:tab w:val="center" w:pos="4521"/>
                <w:tab w:val="right" w:pos="9355"/>
              </w:tabs>
              <w:jc w:val="both"/>
              <w:rPr>
                <w:bCs/>
                <w:sz w:val="24"/>
                <w:szCs w:val="24"/>
              </w:rPr>
            </w:pPr>
            <w:r w:rsidRPr="0096102C">
              <w:rPr>
                <w:bCs/>
                <w:sz w:val="24"/>
                <w:szCs w:val="24"/>
              </w:rPr>
              <w:t>В 2024 году на территории Златоустовского городского округа проведено 76 мероприятий для предпринимателей («Круглые столы», семинары, вебинары, бизнес-тренинги, бизнес-игры).</w:t>
            </w:r>
          </w:p>
        </w:tc>
      </w:tr>
      <w:tr w:rsidR="006453C8" w:rsidRPr="009670B2" w:rsidTr="006453C8">
        <w:trPr>
          <w:tblHeader/>
        </w:trPr>
        <w:tc>
          <w:tcPr>
            <w:tcW w:w="5000" w:type="pct"/>
            <w:gridSpan w:val="6"/>
            <w:tcBorders>
              <w:top w:val="single" w:sz="4" w:space="0" w:color="auto"/>
              <w:left w:val="single" w:sz="4" w:space="0" w:color="auto"/>
              <w:bottom w:val="single" w:sz="4" w:space="0" w:color="auto"/>
              <w:right w:val="single" w:sz="4" w:space="0" w:color="auto"/>
            </w:tcBorders>
          </w:tcPr>
          <w:p w:rsidR="006453C8" w:rsidRDefault="006453C8" w:rsidP="009670B2">
            <w:pPr>
              <w:jc w:val="both"/>
              <w:rPr>
                <w:bCs/>
                <w:sz w:val="24"/>
                <w:szCs w:val="24"/>
              </w:rPr>
            </w:pPr>
            <w:r>
              <w:rPr>
                <w:bCs/>
                <w:sz w:val="24"/>
                <w:szCs w:val="24"/>
              </w:rPr>
              <w:t>5. </w:t>
            </w:r>
            <w:r w:rsidRPr="009670B2">
              <w:rPr>
                <w:sz w:val="24"/>
                <w:szCs w:val="24"/>
              </w:rPr>
              <w:t>Мероприятия, направленные на содействие созданию и развитию институтов поддержки субъектов малого предпринимательства, обеспечивающих благоприятную экономическую среду для среднего и крупного бизнеса</w:t>
            </w:r>
          </w:p>
        </w:tc>
      </w:tr>
      <w:tr w:rsidR="006453C8" w:rsidRPr="009670B2" w:rsidTr="006453C8">
        <w:trPr>
          <w:tblHeader/>
        </w:trPr>
        <w:tc>
          <w:tcPr>
            <w:tcW w:w="229" w:type="pct"/>
            <w:gridSpan w:val="2"/>
            <w:tcBorders>
              <w:top w:val="single" w:sz="4" w:space="0" w:color="auto"/>
              <w:left w:val="single" w:sz="4" w:space="0" w:color="auto"/>
              <w:bottom w:val="single" w:sz="4" w:space="0" w:color="auto"/>
              <w:right w:val="single" w:sz="4" w:space="0" w:color="auto"/>
            </w:tcBorders>
          </w:tcPr>
          <w:p w:rsidR="006453C8" w:rsidRPr="009670B2" w:rsidRDefault="006453C8" w:rsidP="009670B2">
            <w:pPr>
              <w:ind w:left="-108" w:right="-48"/>
              <w:jc w:val="center"/>
              <w:rPr>
                <w:bCs/>
                <w:sz w:val="24"/>
                <w:szCs w:val="24"/>
              </w:rPr>
            </w:pPr>
            <w:r w:rsidRPr="009670B2">
              <w:rPr>
                <w:bCs/>
                <w:sz w:val="24"/>
                <w:szCs w:val="24"/>
              </w:rPr>
              <w:t>5.1</w:t>
            </w:r>
          </w:p>
        </w:tc>
        <w:tc>
          <w:tcPr>
            <w:tcW w:w="1559" w:type="pct"/>
            <w:tcBorders>
              <w:top w:val="single" w:sz="4" w:space="0" w:color="auto"/>
              <w:left w:val="single" w:sz="4" w:space="0" w:color="auto"/>
              <w:bottom w:val="single" w:sz="4" w:space="0" w:color="auto"/>
              <w:right w:val="single" w:sz="4" w:space="0" w:color="auto"/>
            </w:tcBorders>
          </w:tcPr>
          <w:p w:rsidR="006453C8" w:rsidRPr="009670B2" w:rsidRDefault="006453C8" w:rsidP="009670B2">
            <w:pPr>
              <w:jc w:val="both"/>
              <w:rPr>
                <w:sz w:val="24"/>
                <w:szCs w:val="24"/>
              </w:rPr>
            </w:pPr>
            <w:r w:rsidRPr="009670B2">
              <w:rPr>
                <w:sz w:val="24"/>
                <w:szCs w:val="24"/>
              </w:rPr>
              <w:t>Осуществление мероприятий, направленных на развитие деятельности многофункционального центра для бизнеса, организующего работу по принципу «одного окна»</w:t>
            </w:r>
          </w:p>
        </w:tc>
        <w:tc>
          <w:tcPr>
            <w:tcW w:w="425" w:type="pct"/>
            <w:tcBorders>
              <w:top w:val="single" w:sz="4" w:space="0" w:color="auto"/>
              <w:left w:val="single" w:sz="4" w:space="0" w:color="auto"/>
              <w:bottom w:val="single" w:sz="4" w:space="0" w:color="auto"/>
              <w:right w:val="single" w:sz="4" w:space="0" w:color="auto"/>
            </w:tcBorders>
          </w:tcPr>
          <w:p w:rsidR="006453C8" w:rsidRPr="009670B2" w:rsidRDefault="006453C8" w:rsidP="009670B2">
            <w:pPr>
              <w:jc w:val="center"/>
              <w:rPr>
                <w:bCs/>
                <w:sz w:val="24"/>
                <w:szCs w:val="24"/>
              </w:rPr>
            </w:pPr>
            <w:r w:rsidRPr="009670B2">
              <w:rPr>
                <w:bCs/>
                <w:sz w:val="24"/>
                <w:szCs w:val="24"/>
              </w:rPr>
              <w:t>2022 - 2026 годы</w:t>
            </w:r>
          </w:p>
        </w:tc>
        <w:tc>
          <w:tcPr>
            <w:tcW w:w="689" w:type="pct"/>
            <w:tcBorders>
              <w:top w:val="single" w:sz="4" w:space="0" w:color="auto"/>
              <w:left w:val="single" w:sz="4" w:space="0" w:color="auto"/>
              <w:bottom w:val="single" w:sz="4" w:space="0" w:color="auto"/>
              <w:right w:val="single" w:sz="4" w:space="0" w:color="auto"/>
            </w:tcBorders>
          </w:tcPr>
          <w:p w:rsidR="006453C8" w:rsidRPr="009670B2" w:rsidRDefault="006453C8" w:rsidP="009670B2">
            <w:pPr>
              <w:jc w:val="center"/>
              <w:rPr>
                <w:bCs/>
                <w:sz w:val="24"/>
                <w:szCs w:val="24"/>
              </w:rPr>
            </w:pPr>
            <w:r w:rsidRPr="009670B2">
              <w:rPr>
                <w:bCs/>
                <w:sz w:val="24"/>
                <w:szCs w:val="24"/>
              </w:rPr>
              <w:t>Экономическое управление Администрации Златоустовского городского округа</w:t>
            </w:r>
          </w:p>
        </w:tc>
        <w:tc>
          <w:tcPr>
            <w:tcW w:w="2098" w:type="pct"/>
            <w:tcBorders>
              <w:top w:val="single" w:sz="4" w:space="0" w:color="auto"/>
              <w:left w:val="single" w:sz="4" w:space="0" w:color="auto"/>
              <w:bottom w:val="single" w:sz="4" w:space="0" w:color="auto"/>
              <w:right w:val="single" w:sz="4" w:space="0" w:color="auto"/>
            </w:tcBorders>
          </w:tcPr>
          <w:p w:rsidR="006453C8" w:rsidRPr="009670B2" w:rsidRDefault="00131E31" w:rsidP="00131E31">
            <w:pPr>
              <w:jc w:val="both"/>
              <w:rPr>
                <w:bCs/>
                <w:sz w:val="24"/>
                <w:szCs w:val="24"/>
              </w:rPr>
            </w:pPr>
            <w:r w:rsidRPr="00131E31">
              <w:rPr>
                <w:bCs/>
                <w:sz w:val="24"/>
                <w:szCs w:val="24"/>
              </w:rPr>
              <w:t>В целях развития деятельности центра для бизнеса, организующего работу по принципу «одного окна» в 202</w:t>
            </w:r>
            <w:r>
              <w:rPr>
                <w:bCs/>
                <w:sz w:val="24"/>
                <w:szCs w:val="24"/>
              </w:rPr>
              <w:t>4</w:t>
            </w:r>
            <w:r w:rsidRPr="00131E31">
              <w:rPr>
                <w:bCs/>
                <w:sz w:val="24"/>
                <w:szCs w:val="24"/>
              </w:rPr>
              <w:t xml:space="preserve"> году предоставлена субсидия в размере 4,</w:t>
            </w:r>
            <w:r>
              <w:rPr>
                <w:bCs/>
                <w:sz w:val="24"/>
                <w:szCs w:val="24"/>
              </w:rPr>
              <w:t>8</w:t>
            </w:r>
            <w:r w:rsidRPr="00131E31">
              <w:rPr>
                <w:bCs/>
                <w:sz w:val="24"/>
                <w:szCs w:val="24"/>
              </w:rPr>
              <w:t xml:space="preserve"> млн. рублей на финансовое обеспечение затрат по осуществлению уставной деятельности в рамках реализации подпрограммы «Развитие малого и среднего предпринимательства в Златоустовском городском округе»  муниципальной программы «Совершенствование муниципального управления», утвержденной постановлением Администрации Златоустовского городского округа от 18.11.2022г. № 504-П/АДМ</w:t>
            </w:r>
          </w:p>
        </w:tc>
      </w:tr>
      <w:tr w:rsidR="006453C8" w:rsidRPr="009670B2" w:rsidTr="006453C8">
        <w:trPr>
          <w:tblHeader/>
        </w:trPr>
        <w:tc>
          <w:tcPr>
            <w:tcW w:w="5000" w:type="pct"/>
            <w:gridSpan w:val="6"/>
            <w:tcBorders>
              <w:top w:val="single" w:sz="4" w:space="0" w:color="auto"/>
              <w:left w:val="single" w:sz="4" w:space="0" w:color="auto"/>
              <w:bottom w:val="single" w:sz="4" w:space="0" w:color="auto"/>
              <w:right w:val="single" w:sz="4" w:space="0" w:color="auto"/>
            </w:tcBorders>
          </w:tcPr>
          <w:p w:rsidR="006453C8" w:rsidRDefault="006453C8" w:rsidP="009670B2">
            <w:pPr>
              <w:jc w:val="both"/>
              <w:rPr>
                <w:bCs/>
                <w:sz w:val="24"/>
                <w:szCs w:val="24"/>
              </w:rPr>
            </w:pPr>
            <w:r>
              <w:rPr>
                <w:bCs/>
                <w:sz w:val="24"/>
                <w:szCs w:val="24"/>
              </w:rPr>
              <w:t>6. </w:t>
            </w:r>
            <w:r w:rsidRPr="009670B2">
              <w:rPr>
                <w:sz w:val="24"/>
                <w:szCs w:val="24"/>
              </w:rPr>
              <w:t xml:space="preserve">Мероприятия, разработанные в соответствии с </w:t>
            </w:r>
            <w:hyperlink r:id="rId14" w:history="1">
              <w:r w:rsidRPr="009670B2">
                <w:rPr>
                  <w:sz w:val="24"/>
                  <w:szCs w:val="24"/>
                </w:rPr>
                <w:t>Национальным планом</w:t>
              </w:r>
            </w:hyperlink>
            <w:r w:rsidRPr="009670B2">
              <w:rPr>
                <w:sz w:val="24"/>
                <w:szCs w:val="24"/>
              </w:rPr>
              <w:t xml:space="preserve"> («дорожной картой») развития конкуренции в Р</w:t>
            </w:r>
            <w:r>
              <w:rPr>
                <w:sz w:val="24"/>
                <w:szCs w:val="24"/>
              </w:rPr>
              <w:t xml:space="preserve">оссийской Федерации </w:t>
            </w:r>
            <w:r>
              <w:rPr>
                <w:sz w:val="24"/>
                <w:szCs w:val="24"/>
              </w:rPr>
              <w:br/>
            </w:r>
            <w:r w:rsidRPr="009670B2">
              <w:rPr>
                <w:sz w:val="24"/>
                <w:szCs w:val="24"/>
              </w:rPr>
              <w:t xml:space="preserve">на 2021-2025 годы, утвержденным </w:t>
            </w:r>
            <w:hyperlink r:id="rId15" w:history="1">
              <w:r w:rsidRPr="009670B2">
                <w:rPr>
                  <w:sz w:val="24"/>
                  <w:szCs w:val="24"/>
                </w:rPr>
                <w:t>распоряжением</w:t>
              </w:r>
            </w:hyperlink>
            <w:r w:rsidRPr="009670B2">
              <w:rPr>
                <w:sz w:val="24"/>
                <w:szCs w:val="24"/>
              </w:rPr>
              <w:t xml:space="preserve"> Правительства Российской Федерации от 2 сентября 2</w:t>
            </w:r>
            <w:r>
              <w:rPr>
                <w:sz w:val="24"/>
                <w:szCs w:val="24"/>
              </w:rPr>
              <w:t>021 </w:t>
            </w:r>
            <w:r w:rsidRPr="009670B2">
              <w:rPr>
                <w:sz w:val="24"/>
                <w:szCs w:val="24"/>
              </w:rPr>
              <w:t>г. № 2424-р</w:t>
            </w:r>
          </w:p>
        </w:tc>
      </w:tr>
      <w:tr w:rsidR="006453C8" w:rsidRPr="009670B2" w:rsidTr="006453C8">
        <w:trPr>
          <w:tblHeader/>
        </w:trPr>
        <w:tc>
          <w:tcPr>
            <w:tcW w:w="229" w:type="pct"/>
            <w:gridSpan w:val="2"/>
            <w:tcBorders>
              <w:top w:val="single" w:sz="4" w:space="0" w:color="auto"/>
              <w:left w:val="single" w:sz="4" w:space="0" w:color="auto"/>
              <w:bottom w:val="single" w:sz="4" w:space="0" w:color="auto"/>
              <w:right w:val="single" w:sz="4" w:space="0" w:color="auto"/>
            </w:tcBorders>
          </w:tcPr>
          <w:p w:rsidR="006453C8" w:rsidRPr="009670B2" w:rsidRDefault="006453C8" w:rsidP="009670B2">
            <w:pPr>
              <w:ind w:left="-108" w:right="-48"/>
              <w:jc w:val="center"/>
              <w:rPr>
                <w:bCs/>
                <w:sz w:val="24"/>
                <w:szCs w:val="24"/>
              </w:rPr>
            </w:pPr>
            <w:r w:rsidRPr="009670B2">
              <w:rPr>
                <w:bCs/>
                <w:sz w:val="24"/>
                <w:szCs w:val="24"/>
              </w:rPr>
              <w:lastRenderedPageBreak/>
              <w:t>6.1</w:t>
            </w:r>
          </w:p>
        </w:tc>
        <w:tc>
          <w:tcPr>
            <w:tcW w:w="1559" w:type="pct"/>
            <w:tcBorders>
              <w:top w:val="single" w:sz="4" w:space="0" w:color="auto"/>
              <w:left w:val="single" w:sz="4" w:space="0" w:color="auto"/>
              <w:bottom w:val="single" w:sz="4" w:space="0" w:color="auto"/>
              <w:right w:val="single" w:sz="4" w:space="0" w:color="auto"/>
            </w:tcBorders>
          </w:tcPr>
          <w:p w:rsidR="006453C8" w:rsidRPr="009670B2" w:rsidRDefault="006453C8" w:rsidP="009670B2">
            <w:pPr>
              <w:jc w:val="both"/>
              <w:rPr>
                <w:sz w:val="24"/>
                <w:szCs w:val="24"/>
              </w:rPr>
            </w:pPr>
            <w:r w:rsidRPr="009670B2">
              <w:rPr>
                <w:sz w:val="24"/>
                <w:szCs w:val="24"/>
              </w:rPr>
              <w:t xml:space="preserve">Определение состава муниципального имущества, не соответствующего требованиям отнесения к категории имущества, предназначенного </w:t>
            </w:r>
            <w:r>
              <w:rPr>
                <w:sz w:val="24"/>
                <w:szCs w:val="24"/>
              </w:rPr>
              <w:br/>
            </w:r>
            <w:r w:rsidRPr="009670B2">
              <w:rPr>
                <w:sz w:val="24"/>
                <w:szCs w:val="24"/>
              </w:rPr>
              <w:t>для реализации функций и полномочий органов местного самоуправления:</w:t>
            </w:r>
          </w:p>
          <w:p w:rsidR="006453C8" w:rsidRPr="009670B2" w:rsidRDefault="006453C8" w:rsidP="00C8271C">
            <w:pPr>
              <w:jc w:val="both"/>
              <w:rPr>
                <w:sz w:val="24"/>
                <w:szCs w:val="24"/>
              </w:rPr>
            </w:pPr>
            <w:r>
              <w:rPr>
                <w:sz w:val="24"/>
                <w:szCs w:val="24"/>
              </w:rPr>
              <w:t>- </w:t>
            </w:r>
            <w:r w:rsidRPr="009670B2">
              <w:rPr>
                <w:sz w:val="24"/>
                <w:szCs w:val="24"/>
              </w:rPr>
              <w:t>составление плана-графика полной инвентаризации муниципального имущества, в том числе закрепленного за предприятиями, учреждениями;</w:t>
            </w:r>
          </w:p>
          <w:p w:rsidR="006453C8" w:rsidRPr="009670B2" w:rsidRDefault="006453C8" w:rsidP="00C8271C">
            <w:pPr>
              <w:jc w:val="both"/>
              <w:rPr>
                <w:sz w:val="24"/>
                <w:szCs w:val="24"/>
              </w:rPr>
            </w:pPr>
            <w:r>
              <w:rPr>
                <w:sz w:val="24"/>
                <w:szCs w:val="24"/>
              </w:rPr>
              <w:t>- </w:t>
            </w:r>
            <w:r w:rsidRPr="009670B2">
              <w:rPr>
                <w:sz w:val="24"/>
                <w:szCs w:val="24"/>
              </w:rPr>
              <w:t xml:space="preserve">проведение инвентаризации муниципального имущества, определение муниципального имущества, не соответствующего требованиям отнесения </w:t>
            </w:r>
            <w:r>
              <w:rPr>
                <w:sz w:val="24"/>
                <w:szCs w:val="24"/>
              </w:rPr>
              <w:br/>
            </w:r>
            <w:r w:rsidRPr="009670B2">
              <w:rPr>
                <w:sz w:val="24"/>
                <w:szCs w:val="24"/>
              </w:rPr>
              <w:t xml:space="preserve">к категории имущества, предназначенного для реализации функций </w:t>
            </w:r>
            <w:r>
              <w:rPr>
                <w:sz w:val="24"/>
                <w:szCs w:val="24"/>
              </w:rPr>
              <w:br/>
            </w:r>
            <w:r w:rsidRPr="009670B2">
              <w:rPr>
                <w:sz w:val="24"/>
                <w:szCs w:val="24"/>
              </w:rPr>
              <w:t>и полномочий органов государственной власти Челябинской области;</w:t>
            </w:r>
          </w:p>
          <w:p w:rsidR="006453C8" w:rsidRPr="009670B2" w:rsidRDefault="006453C8" w:rsidP="00065471">
            <w:pPr>
              <w:jc w:val="both"/>
              <w:rPr>
                <w:sz w:val="24"/>
                <w:szCs w:val="24"/>
              </w:rPr>
            </w:pPr>
            <w:r>
              <w:rPr>
                <w:sz w:val="24"/>
                <w:szCs w:val="24"/>
              </w:rPr>
              <w:t>- </w:t>
            </w:r>
            <w:r w:rsidRPr="009670B2">
              <w:rPr>
                <w:sz w:val="24"/>
                <w:szCs w:val="24"/>
              </w:rPr>
              <w:t>включение указанного имущества в программу приватизации,</w:t>
            </w:r>
          </w:p>
          <w:p w:rsidR="006453C8" w:rsidRPr="009670B2" w:rsidRDefault="006453C8" w:rsidP="009670B2">
            <w:pPr>
              <w:jc w:val="both"/>
              <w:rPr>
                <w:sz w:val="24"/>
                <w:szCs w:val="24"/>
              </w:rPr>
            </w:pPr>
            <w:r w:rsidRPr="009670B2">
              <w:rPr>
                <w:sz w:val="24"/>
                <w:szCs w:val="24"/>
              </w:rPr>
              <w:t>утверждение плана по перепрофилированию имущества</w:t>
            </w:r>
          </w:p>
        </w:tc>
        <w:tc>
          <w:tcPr>
            <w:tcW w:w="425" w:type="pct"/>
            <w:tcBorders>
              <w:top w:val="single" w:sz="4" w:space="0" w:color="auto"/>
              <w:left w:val="single" w:sz="4" w:space="0" w:color="auto"/>
              <w:bottom w:val="single" w:sz="4" w:space="0" w:color="auto"/>
              <w:right w:val="single" w:sz="4" w:space="0" w:color="auto"/>
            </w:tcBorders>
          </w:tcPr>
          <w:p w:rsidR="006453C8" w:rsidRPr="009670B2" w:rsidRDefault="006453C8" w:rsidP="009670B2">
            <w:pPr>
              <w:jc w:val="center"/>
              <w:rPr>
                <w:sz w:val="24"/>
                <w:szCs w:val="24"/>
              </w:rPr>
            </w:pPr>
            <w:r w:rsidRPr="009670B2">
              <w:rPr>
                <w:sz w:val="24"/>
                <w:szCs w:val="24"/>
              </w:rPr>
              <w:t>2022 - 2026 годы</w:t>
            </w:r>
          </w:p>
        </w:tc>
        <w:tc>
          <w:tcPr>
            <w:tcW w:w="689" w:type="pct"/>
            <w:tcBorders>
              <w:top w:val="single" w:sz="4" w:space="0" w:color="auto"/>
              <w:left w:val="single" w:sz="4" w:space="0" w:color="auto"/>
              <w:bottom w:val="single" w:sz="4" w:space="0" w:color="auto"/>
              <w:right w:val="single" w:sz="4" w:space="0" w:color="auto"/>
            </w:tcBorders>
          </w:tcPr>
          <w:p w:rsidR="006453C8" w:rsidRPr="009670B2" w:rsidRDefault="006453C8" w:rsidP="009670B2">
            <w:pPr>
              <w:jc w:val="center"/>
              <w:rPr>
                <w:bCs/>
                <w:sz w:val="24"/>
                <w:szCs w:val="24"/>
              </w:rPr>
            </w:pPr>
            <w:r w:rsidRPr="009670B2">
              <w:rPr>
                <w:bCs/>
                <w:sz w:val="24"/>
                <w:szCs w:val="24"/>
              </w:rPr>
              <w:t>Орган мест</w:t>
            </w:r>
            <w:r>
              <w:rPr>
                <w:bCs/>
                <w:sz w:val="24"/>
                <w:szCs w:val="24"/>
              </w:rPr>
              <w:t xml:space="preserve">ного самоуправления </w:t>
            </w:r>
            <w:r>
              <w:rPr>
                <w:bCs/>
                <w:sz w:val="24"/>
                <w:szCs w:val="24"/>
              </w:rPr>
              <w:br/>
            </w:r>
            <w:r w:rsidRPr="009670B2">
              <w:rPr>
                <w:bCs/>
                <w:sz w:val="24"/>
                <w:szCs w:val="24"/>
              </w:rPr>
              <w:t>«</w:t>
            </w:r>
            <w:r w:rsidRPr="009670B2">
              <w:rPr>
                <w:sz w:val="24"/>
                <w:szCs w:val="24"/>
              </w:rPr>
              <w:t>Комитет по управлению имуществом Златоустовского городского округа»</w:t>
            </w:r>
          </w:p>
        </w:tc>
        <w:tc>
          <w:tcPr>
            <w:tcW w:w="2098" w:type="pct"/>
            <w:tcBorders>
              <w:top w:val="single" w:sz="4" w:space="0" w:color="auto"/>
              <w:left w:val="single" w:sz="4" w:space="0" w:color="auto"/>
              <w:bottom w:val="single" w:sz="4" w:space="0" w:color="auto"/>
              <w:right w:val="single" w:sz="4" w:space="0" w:color="auto"/>
            </w:tcBorders>
          </w:tcPr>
          <w:p w:rsidR="00131E31" w:rsidRPr="00BF0EFB" w:rsidRDefault="00131E31" w:rsidP="00131E31">
            <w:pPr>
              <w:widowControl w:val="0"/>
              <w:jc w:val="both"/>
              <w:rPr>
                <w:sz w:val="24"/>
                <w:szCs w:val="24"/>
              </w:rPr>
            </w:pPr>
            <w:r w:rsidRPr="00BF0EFB">
              <w:rPr>
                <w:sz w:val="24"/>
                <w:szCs w:val="24"/>
              </w:rPr>
              <w:t>В отношении имущества, не  предназначенного для реализации функций и полномочий органов местного самоуправления:</w:t>
            </w:r>
          </w:p>
          <w:p w:rsidR="006453C8" w:rsidRPr="009670B2" w:rsidRDefault="00131E31" w:rsidP="00131E31">
            <w:pPr>
              <w:jc w:val="both"/>
              <w:rPr>
                <w:bCs/>
                <w:sz w:val="24"/>
                <w:szCs w:val="24"/>
              </w:rPr>
            </w:pPr>
            <w:r w:rsidRPr="00BF0EFB">
              <w:rPr>
                <w:sz w:val="24"/>
                <w:szCs w:val="24"/>
              </w:rPr>
              <w:t>утверждён и принят в работу график проведения инвентаризации неиспользуемых основных фондов (свободных земельных участков, нежилых помещений, зданий, сооружений), в том числе закрепленного за предприятиями, учреждениями. После определения состава имущества, которое не  предназначено для реализации функций и полномочий органов местного самоуправления, Собранием депутатов Златоустовского городского округа принимается решение о включении такого имущества в Прогнозный план приватизации для дальнейшей реализации на торгах.</w:t>
            </w:r>
          </w:p>
        </w:tc>
      </w:tr>
    </w:tbl>
    <w:p w:rsidR="009670B2" w:rsidRPr="00CD39B9" w:rsidRDefault="009670B2" w:rsidP="009670B2">
      <w:pPr>
        <w:pStyle w:val="ac"/>
        <w:tabs>
          <w:tab w:val="left" w:pos="8640"/>
        </w:tabs>
        <w:suppressAutoHyphens/>
        <w:ind w:left="1134"/>
        <w:jc w:val="center"/>
        <w:rPr>
          <w:rFonts w:ascii="Times New Roman" w:hAnsi="Times New Roman"/>
          <w:sz w:val="28"/>
          <w:szCs w:val="28"/>
        </w:rPr>
      </w:pPr>
    </w:p>
    <w:sectPr w:rsidR="009670B2" w:rsidRPr="00CD39B9" w:rsidSect="00104D89">
      <w:headerReference w:type="first" r:id="rId16"/>
      <w:pgSz w:w="16838" w:h="11906" w:orient="landscape"/>
      <w:pgMar w:top="680" w:right="510" w:bottom="567" w:left="510" w:header="454" w:footer="397"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96A" w:rsidRDefault="00DD596A">
      <w:r>
        <w:separator/>
      </w:r>
    </w:p>
  </w:endnote>
  <w:endnote w:type="continuationSeparator" w:id="1">
    <w:p w:rsidR="00DD596A" w:rsidRDefault="00DD59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96A" w:rsidRDefault="00DD596A">
      <w:r>
        <w:separator/>
      </w:r>
    </w:p>
  </w:footnote>
  <w:footnote w:type="continuationSeparator" w:id="1">
    <w:p w:rsidR="00DD596A" w:rsidRDefault="00DD59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084" w:rsidRPr="00E045E8" w:rsidRDefault="005F2084" w:rsidP="00E045E8">
    <w:pPr>
      <w:pStyle w:val="a5"/>
      <w:jc w:val="cent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6D00D6A"/>
    <w:lvl w:ilvl="0">
      <w:start w:val="1"/>
      <w:numFmt w:val="bullet"/>
      <w:lvlText w:val="-"/>
      <w:lvlJc w:val="left"/>
      <w:pPr>
        <w:ind w:left="0" w:firstLine="0"/>
      </w:pPr>
      <w:rPr>
        <w:b w:val="0"/>
        <w:bCs w:val="0"/>
        <w:i w:val="0"/>
        <w:iCs w:val="0"/>
        <w:smallCaps w:val="0"/>
        <w:strike w:val="0"/>
        <w:dstrike w:val="0"/>
        <w:color w:val="000000"/>
        <w:spacing w:val="0"/>
        <w:w w:val="100"/>
        <w:position w:val="0"/>
        <w:sz w:val="28"/>
        <w:szCs w:val="28"/>
        <w:u w:val="none"/>
        <w:effect w:val="none"/>
      </w:rPr>
    </w:lvl>
    <w:lvl w:ilvl="1">
      <w:start w:val="1"/>
      <w:numFmt w:val="bullet"/>
      <w:lvlText w:val="-"/>
      <w:lvlJc w:val="left"/>
      <w:pPr>
        <w:ind w:left="0" w:firstLine="0"/>
      </w:pPr>
      <w:rPr>
        <w:b w:val="0"/>
        <w:bCs w:val="0"/>
        <w:i w:val="0"/>
        <w:iCs w:val="0"/>
        <w:smallCaps w:val="0"/>
        <w:strike w:val="0"/>
        <w:dstrike w:val="0"/>
        <w:color w:val="000000"/>
        <w:spacing w:val="0"/>
        <w:w w:val="100"/>
        <w:position w:val="0"/>
        <w:sz w:val="28"/>
        <w:szCs w:val="28"/>
        <w:u w:val="none"/>
        <w:effect w:val="none"/>
      </w:rPr>
    </w:lvl>
    <w:lvl w:ilvl="2">
      <w:start w:val="1"/>
      <w:numFmt w:val="bullet"/>
      <w:lvlText w:val="-"/>
      <w:lvlJc w:val="left"/>
      <w:pPr>
        <w:ind w:left="0" w:firstLine="0"/>
      </w:pPr>
      <w:rPr>
        <w:b w:val="0"/>
        <w:bCs w:val="0"/>
        <w:i w:val="0"/>
        <w:iCs w:val="0"/>
        <w:smallCaps w:val="0"/>
        <w:strike w:val="0"/>
        <w:dstrike w:val="0"/>
        <w:color w:val="000000"/>
        <w:spacing w:val="0"/>
        <w:w w:val="100"/>
        <w:position w:val="0"/>
        <w:sz w:val="28"/>
        <w:szCs w:val="28"/>
        <w:u w:val="none"/>
        <w:effect w:val="none"/>
      </w:rPr>
    </w:lvl>
    <w:lvl w:ilvl="3">
      <w:start w:val="1"/>
      <w:numFmt w:val="bullet"/>
      <w:lvlText w:val="-"/>
      <w:lvlJc w:val="left"/>
      <w:pPr>
        <w:ind w:left="0" w:firstLine="0"/>
      </w:pPr>
      <w:rPr>
        <w:b w:val="0"/>
        <w:bCs w:val="0"/>
        <w:i w:val="0"/>
        <w:iCs w:val="0"/>
        <w:smallCaps w:val="0"/>
        <w:strike w:val="0"/>
        <w:dstrike w:val="0"/>
        <w:color w:val="000000"/>
        <w:spacing w:val="0"/>
        <w:w w:val="100"/>
        <w:position w:val="0"/>
        <w:sz w:val="28"/>
        <w:szCs w:val="28"/>
        <w:u w:val="none"/>
        <w:effect w:val="none"/>
      </w:rPr>
    </w:lvl>
    <w:lvl w:ilvl="4">
      <w:start w:val="1"/>
      <w:numFmt w:val="bullet"/>
      <w:lvlText w:val="-"/>
      <w:lvlJc w:val="left"/>
      <w:pPr>
        <w:ind w:left="0" w:firstLine="0"/>
      </w:pPr>
      <w:rPr>
        <w:b w:val="0"/>
        <w:bCs w:val="0"/>
        <w:i w:val="0"/>
        <w:iCs w:val="0"/>
        <w:smallCaps w:val="0"/>
        <w:strike w:val="0"/>
        <w:dstrike w:val="0"/>
        <w:color w:val="000000"/>
        <w:spacing w:val="0"/>
        <w:w w:val="100"/>
        <w:position w:val="0"/>
        <w:sz w:val="28"/>
        <w:szCs w:val="28"/>
        <w:u w:val="none"/>
        <w:effect w:val="none"/>
      </w:rPr>
    </w:lvl>
    <w:lvl w:ilvl="5">
      <w:start w:val="1"/>
      <w:numFmt w:val="bullet"/>
      <w:lvlText w:val="-"/>
      <w:lvlJc w:val="left"/>
      <w:pPr>
        <w:ind w:left="0" w:firstLine="0"/>
      </w:pPr>
      <w:rPr>
        <w:b w:val="0"/>
        <w:bCs w:val="0"/>
        <w:i w:val="0"/>
        <w:iCs w:val="0"/>
        <w:smallCaps w:val="0"/>
        <w:strike w:val="0"/>
        <w:dstrike w:val="0"/>
        <w:color w:val="000000"/>
        <w:spacing w:val="0"/>
        <w:w w:val="100"/>
        <w:position w:val="0"/>
        <w:sz w:val="28"/>
        <w:szCs w:val="28"/>
        <w:u w:val="none"/>
        <w:effect w:val="none"/>
      </w:rPr>
    </w:lvl>
    <w:lvl w:ilvl="6">
      <w:start w:val="1"/>
      <w:numFmt w:val="bullet"/>
      <w:lvlText w:val="-"/>
      <w:lvlJc w:val="left"/>
      <w:pPr>
        <w:ind w:left="0" w:firstLine="0"/>
      </w:pPr>
      <w:rPr>
        <w:b w:val="0"/>
        <w:bCs w:val="0"/>
        <w:i w:val="0"/>
        <w:iCs w:val="0"/>
        <w:smallCaps w:val="0"/>
        <w:strike w:val="0"/>
        <w:dstrike w:val="0"/>
        <w:color w:val="000000"/>
        <w:spacing w:val="0"/>
        <w:w w:val="100"/>
        <w:position w:val="0"/>
        <w:sz w:val="28"/>
        <w:szCs w:val="28"/>
        <w:u w:val="none"/>
        <w:effect w:val="none"/>
      </w:rPr>
    </w:lvl>
    <w:lvl w:ilvl="7">
      <w:start w:val="1"/>
      <w:numFmt w:val="bullet"/>
      <w:lvlText w:val="-"/>
      <w:lvlJc w:val="left"/>
      <w:pPr>
        <w:ind w:left="0" w:firstLine="0"/>
      </w:pPr>
      <w:rPr>
        <w:b w:val="0"/>
        <w:bCs w:val="0"/>
        <w:i w:val="0"/>
        <w:iCs w:val="0"/>
        <w:smallCaps w:val="0"/>
        <w:strike w:val="0"/>
        <w:dstrike w:val="0"/>
        <w:color w:val="000000"/>
        <w:spacing w:val="0"/>
        <w:w w:val="100"/>
        <w:position w:val="0"/>
        <w:sz w:val="28"/>
        <w:szCs w:val="28"/>
        <w:u w:val="none"/>
        <w:effect w:val="none"/>
      </w:rPr>
    </w:lvl>
    <w:lvl w:ilvl="8">
      <w:start w:val="1"/>
      <w:numFmt w:val="bullet"/>
      <w:lvlText w:val="-"/>
      <w:lvlJc w:val="left"/>
      <w:pPr>
        <w:ind w:left="0" w:firstLine="0"/>
      </w:pPr>
      <w:rPr>
        <w:b w:val="0"/>
        <w:bCs w:val="0"/>
        <w:i w:val="0"/>
        <w:iCs w:val="0"/>
        <w:smallCaps w:val="0"/>
        <w:strike w:val="0"/>
        <w:dstrike w:val="0"/>
        <w:color w:val="000000"/>
        <w:spacing w:val="0"/>
        <w:w w:val="100"/>
        <w:position w:val="0"/>
        <w:sz w:val="28"/>
        <w:szCs w:val="28"/>
        <w:u w:val="none"/>
        <w:effect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hdrShapeDefaults>
    <o:shapedefaults v:ext="edit" spidmax="24578"/>
  </w:hdrShapeDefaults>
  <w:footnotePr>
    <w:footnote w:id="0"/>
    <w:footnote w:id="1"/>
  </w:footnotePr>
  <w:endnotePr>
    <w:endnote w:id="0"/>
    <w:endnote w:id="1"/>
  </w:endnotePr>
  <w:compat/>
  <w:rsids>
    <w:rsidRoot w:val="00E7790B"/>
    <w:rsid w:val="000130F6"/>
    <w:rsid w:val="0001379C"/>
    <w:rsid w:val="00016AE3"/>
    <w:rsid w:val="00027141"/>
    <w:rsid w:val="00033532"/>
    <w:rsid w:val="00041545"/>
    <w:rsid w:val="00057EFA"/>
    <w:rsid w:val="00060FF0"/>
    <w:rsid w:val="00065471"/>
    <w:rsid w:val="00071D47"/>
    <w:rsid w:val="00072C5B"/>
    <w:rsid w:val="0007620D"/>
    <w:rsid w:val="0007684F"/>
    <w:rsid w:val="000A01A8"/>
    <w:rsid w:val="000C5A3E"/>
    <w:rsid w:val="000C680A"/>
    <w:rsid w:val="000D23DE"/>
    <w:rsid w:val="000D5B28"/>
    <w:rsid w:val="00104D89"/>
    <w:rsid w:val="00110850"/>
    <w:rsid w:val="0011757C"/>
    <w:rsid w:val="00121B20"/>
    <w:rsid w:val="00124F7B"/>
    <w:rsid w:val="0012580A"/>
    <w:rsid w:val="00131E31"/>
    <w:rsid w:val="001333E0"/>
    <w:rsid w:val="00137AA8"/>
    <w:rsid w:val="00140AEB"/>
    <w:rsid w:val="001531F1"/>
    <w:rsid w:val="00162B75"/>
    <w:rsid w:val="00165801"/>
    <w:rsid w:val="00177FA2"/>
    <w:rsid w:val="001838ED"/>
    <w:rsid w:val="001868B1"/>
    <w:rsid w:val="001907CB"/>
    <w:rsid w:val="00190EA5"/>
    <w:rsid w:val="001A2C0F"/>
    <w:rsid w:val="001A2CD3"/>
    <w:rsid w:val="001B491C"/>
    <w:rsid w:val="001B5D7C"/>
    <w:rsid w:val="001C1A94"/>
    <w:rsid w:val="001E53B4"/>
    <w:rsid w:val="001F7B51"/>
    <w:rsid w:val="00200670"/>
    <w:rsid w:val="002023C2"/>
    <w:rsid w:val="002141BD"/>
    <w:rsid w:val="00222608"/>
    <w:rsid w:val="00233F0D"/>
    <w:rsid w:val="0025570C"/>
    <w:rsid w:val="00256E1C"/>
    <w:rsid w:val="00283F4E"/>
    <w:rsid w:val="002935A0"/>
    <w:rsid w:val="00295AF1"/>
    <w:rsid w:val="002A06E8"/>
    <w:rsid w:val="002A5889"/>
    <w:rsid w:val="002B2446"/>
    <w:rsid w:val="002C7170"/>
    <w:rsid w:val="002D3891"/>
    <w:rsid w:val="002D62C6"/>
    <w:rsid w:val="002E3A7A"/>
    <w:rsid w:val="002F12E8"/>
    <w:rsid w:val="00304C55"/>
    <w:rsid w:val="003068C3"/>
    <w:rsid w:val="00312884"/>
    <w:rsid w:val="00320347"/>
    <w:rsid w:val="00323C28"/>
    <w:rsid w:val="0033219B"/>
    <w:rsid w:val="00333372"/>
    <w:rsid w:val="00340293"/>
    <w:rsid w:val="00344CA8"/>
    <w:rsid w:val="0034630A"/>
    <w:rsid w:val="0035057F"/>
    <w:rsid w:val="0035691D"/>
    <w:rsid w:val="00361EC7"/>
    <w:rsid w:val="00363A16"/>
    <w:rsid w:val="003678C6"/>
    <w:rsid w:val="00384F5B"/>
    <w:rsid w:val="0038631A"/>
    <w:rsid w:val="00390123"/>
    <w:rsid w:val="00392A60"/>
    <w:rsid w:val="003A5C1B"/>
    <w:rsid w:val="003A79F7"/>
    <w:rsid w:val="003B43C0"/>
    <w:rsid w:val="003C1DC8"/>
    <w:rsid w:val="003C3D3C"/>
    <w:rsid w:val="003D4297"/>
    <w:rsid w:val="003E302C"/>
    <w:rsid w:val="003E30CF"/>
    <w:rsid w:val="003F2713"/>
    <w:rsid w:val="003F5D86"/>
    <w:rsid w:val="00406295"/>
    <w:rsid w:val="004122F1"/>
    <w:rsid w:val="004140E6"/>
    <w:rsid w:val="00432C1A"/>
    <w:rsid w:val="0043789C"/>
    <w:rsid w:val="0045049D"/>
    <w:rsid w:val="0045701A"/>
    <w:rsid w:val="004574CC"/>
    <w:rsid w:val="00460F9B"/>
    <w:rsid w:val="004624B0"/>
    <w:rsid w:val="00466761"/>
    <w:rsid w:val="00475A38"/>
    <w:rsid w:val="004933A9"/>
    <w:rsid w:val="00496E14"/>
    <w:rsid w:val="0049722E"/>
    <w:rsid w:val="004A3E16"/>
    <w:rsid w:val="004A51B2"/>
    <w:rsid w:val="004B0CE3"/>
    <w:rsid w:val="004B1CA1"/>
    <w:rsid w:val="004B22EE"/>
    <w:rsid w:val="004B7759"/>
    <w:rsid w:val="004C09B4"/>
    <w:rsid w:val="00513838"/>
    <w:rsid w:val="00513E4F"/>
    <w:rsid w:val="005153EA"/>
    <w:rsid w:val="0052371C"/>
    <w:rsid w:val="00527A5C"/>
    <w:rsid w:val="00543CB9"/>
    <w:rsid w:val="00544064"/>
    <w:rsid w:val="00562567"/>
    <w:rsid w:val="00587709"/>
    <w:rsid w:val="005A646D"/>
    <w:rsid w:val="005D2904"/>
    <w:rsid w:val="005F1033"/>
    <w:rsid w:val="005F2084"/>
    <w:rsid w:val="005F5E8E"/>
    <w:rsid w:val="006049CB"/>
    <w:rsid w:val="00605080"/>
    <w:rsid w:val="00610D41"/>
    <w:rsid w:val="00611367"/>
    <w:rsid w:val="00613677"/>
    <w:rsid w:val="00615BE1"/>
    <w:rsid w:val="00616E34"/>
    <w:rsid w:val="00617BBE"/>
    <w:rsid w:val="00621294"/>
    <w:rsid w:val="00621AA5"/>
    <w:rsid w:val="00635691"/>
    <w:rsid w:val="006453C8"/>
    <w:rsid w:val="0065508B"/>
    <w:rsid w:val="006562B9"/>
    <w:rsid w:val="006571E1"/>
    <w:rsid w:val="00662C99"/>
    <w:rsid w:val="0067593B"/>
    <w:rsid w:val="00686C95"/>
    <w:rsid w:val="00692AB3"/>
    <w:rsid w:val="006945F5"/>
    <w:rsid w:val="0069573C"/>
    <w:rsid w:val="0069777A"/>
    <w:rsid w:val="006A10B1"/>
    <w:rsid w:val="006A33E9"/>
    <w:rsid w:val="006B18C3"/>
    <w:rsid w:val="006B23E3"/>
    <w:rsid w:val="006B38F5"/>
    <w:rsid w:val="006C1107"/>
    <w:rsid w:val="006C2F54"/>
    <w:rsid w:val="006C7DA4"/>
    <w:rsid w:val="006D447B"/>
    <w:rsid w:val="006D5FED"/>
    <w:rsid w:val="006E0189"/>
    <w:rsid w:val="006F54F4"/>
    <w:rsid w:val="00702791"/>
    <w:rsid w:val="00705CC3"/>
    <w:rsid w:val="00717977"/>
    <w:rsid w:val="00717D6C"/>
    <w:rsid w:val="007307DD"/>
    <w:rsid w:val="00735800"/>
    <w:rsid w:val="0076028D"/>
    <w:rsid w:val="00763244"/>
    <w:rsid w:val="00767EBE"/>
    <w:rsid w:val="00772510"/>
    <w:rsid w:val="007856A4"/>
    <w:rsid w:val="00790B33"/>
    <w:rsid w:val="007A692C"/>
    <w:rsid w:val="007A7C68"/>
    <w:rsid w:val="007B00F7"/>
    <w:rsid w:val="007B06C8"/>
    <w:rsid w:val="007B1E49"/>
    <w:rsid w:val="007C5489"/>
    <w:rsid w:val="007C6B6A"/>
    <w:rsid w:val="007C7191"/>
    <w:rsid w:val="007F6F0C"/>
    <w:rsid w:val="00816D2A"/>
    <w:rsid w:val="00822B31"/>
    <w:rsid w:val="00830C98"/>
    <w:rsid w:val="00832624"/>
    <w:rsid w:val="00832A4B"/>
    <w:rsid w:val="0083338B"/>
    <w:rsid w:val="00833AC7"/>
    <w:rsid w:val="00836954"/>
    <w:rsid w:val="00845228"/>
    <w:rsid w:val="00846174"/>
    <w:rsid w:val="0084642C"/>
    <w:rsid w:val="00855865"/>
    <w:rsid w:val="00864FCB"/>
    <w:rsid w:val="0087178B"/>
    <w:rsid w:val="0087384B"/>
    <w:rsid w:val="00881072"/>
    <w:rsid w:val="00883C4E"/>
    <w:rsid w:val="008906F0"/>
    <w:rsid w:val="00891678"/>
    <w:rsid w:val="008A3BD8"/>
    <w:rsid w:val="008B20E3"/>
    <w:rsid w:val="008D0B4E"/>
    <w:rsid w:val="008D448F"/>
    <w:rsid w:val="008D4E9E"/>
    <w:rsid w:val="008E2021"/>
    <w:rsid w:val="008E2153"/>
    <w:rsid w:val="008E711D"/>
    <w:rsid w:val="008F6496"/>
    <w:rsid w:val="009276A2"/>
    <w:rsid w:val="009325E0"/>
    <w:rsid w:val="009353F8"/>
    <w:rsid w:val="00936B2D"/>
    <w:rsid w:val="009416DA"/>
    <w:rsid w:val="00941FDB"/>
    <w:rsid w:val="0096102C"/>
    <w:rsid w:val="009670B2"/>
    <w:rsid w:val="00970691"/>
    <w:rsid w:val="00977F4D"/>
    <w:rsid w:val="009948DA"/>
    <w:rsid w:val="009A488B"/>
    <w:rsid w:val="009A64D2"/>
    <w:rsid w:val="009A7228"/>
    <w:rsid w:val="009B0E4E"/>
    <w:rsid w:val="009B139A"/>
    <w:rsid w:val="009B28DD"/>
    <w:rsid w:val="009B47F1"/>
    <w:rsid w:val="009C6040"/>
    <w:rsid w:val="009C7CCB"/>
    <w:rsid w:val="009D0171"/>
    <w:rsid w:val="009D0542"/>
    <w:rsid w:val="009D1972"/>
    <w:rsid w:val="009D6D74"/>
    <w:rsid w:val="009D7E33"/>
    <w:rsid w:val="009E6551"/>
    <w:rsid w:val="009E7F52"/>
    <w:rsid w:val="00A030CE"/>
    <w:rsid w:val="00A04D7A"/>
    <w:rsid w:val="00A113F9"/>
    <w:rsid w:val="00A11679"/>
    <w:rsid w:val="00A13FAB"/>
    <w:rsid w:val="00A17287"/>
    <w:rsid w:val="00A307C5"/>
    <w:rsid w:val="00A32B7B"/>
    <w:rsid w:val="00A40571"/>
    <w:rsid w:val="00A45F88"/>
    <w:rsid w:val="00A56DF8"/>
    <w:rsid w:val="00A70879"/>
    <w:rsid w:val="00A76872"/>
    <w:rsid w:val="00A81394"/>
    <w:rsid w:val="00A90265"/>
    <w:rsid w:val="00A905D3"/>
    <w:rsid w:val="00A92410"/>
    <w:rsid w:val="00A94FC2"/>
    <w:rsid w:val="00A95797"/>
    <w:rsid w:val="00AA4632"/>
    <w:rsid w:val="00AB2427"/>
    <w:rsid w:val="00AC06CD"/>
    <w:rsid w:val="00AC14C4"/>
    <w:rsid w:val="00AC2608"/>
    <w:rsid w:val="00AC3339"/>
    <w:rsid w:val="00AD21C5"/>
    <w:rsid w:val="00AD6541"/>
    <w:rsid w:val="00AF3F0F"/>
    <w:rsid w:val="00B051DB"/>
    <w:rsid w:val="00B07659"/>
    <w:rsid w:val="00B21E55"/>
    <w:rsid w:val="00B30409"/>
    <w:rsid w:val="00B34277"/>
    <w:rsid w:val="00B34585"/>
    <w:rsid w:val="00B46F32"/>
    <w:rsid w:val="00B5138D"/>
    <w:rsid w:val="00B57A21"/>
    <w:rsid w:val="00B672F4"/>
    <w:rsid w:val="00B706D1"/>
    <w:rsid w:val="00B7149C"/>
    <w:rsid w:val="00B7706B"/>
    <w:rsid w:val="00B836CD"/>
    <w:rsid w:val="00B86562"/>
    <w:rsid w:val="00BA0720"/>
    <w:rsid w:val="00BA2223"/>
    <w:rsid w:val="00BB3C22"/>
    <w:rsid w:val="00BC1A1B"/>
    <w:rsid w:val="00BC386A"/>
    <w:rsid w:val="00BD1361"/>
    <w:rsid w:val="00BF6A03"/>
    <w:rsid w:val="00C15DD9"/>
    <w:rsid w:val="00C20EF1"/>
    <w:rsid w:val="00C26870"/>
    <w:rsid w:val="00C27902"/>
    <w:rsid w:val="00C546C7"/>
    <w:rsid w:val="00C6548A"/>
    <w:rsid w:val="00C8271C"/>
    <w:rsid w:val="00C83FEB"/>
    <w:rsid w:val="00C84197"/>
    <w:rsid w:val="00C86700"/>
    <w:rsid w:val="00C90D98"/>
    <w:rsid w:val="00C9340B"/>
    <w:rsid w:val="00C948E3"/>
    <w:rsid w:val="00CA2918"/>
    <w:rsid w:val="00CA6046"/>
    <w:rsid w:val="00CB4F7A"/>
    <w:rsid w:val="00CB5E6C"/>
    <w:rsid w:val="00CC007B"/>
    <w:rsid w:val="00CC4E26"/>
    <w:rsid w:val="00CC7BDA"/>
    <w:rsid w:val="00CD39B9"/>
    <w:rsid w:val="00CE4920"/>
    <w:rsid w:val="00CF1C4C"/>
    <w:rsid w:val="00CF7C54"/>
    <w:rsid w:val="00D04D2C"/>
    <w:rsid w:val="00D1551B"/>
    <w:rsid w:val="00D218D6"/>
    <w:rsid w:val="00D30824"/>
    <w:rsid w:val="00D30D37"/>
    <w:rsid w:val="00D35C1A"/>
    <w:rsid w:val="00D36310"/>
    <w:rsid w:val="00D425CC"/>
    <w:rsid w:val="00D5364D"/>
    <w:rsid w:val="00D55976"/>
    <w:rsid w:val="00D601DC"/>
    <w:rsid w:val="00D6303B"/>
    <w:rsid w:val="00D650D1"/>
    <w:rsid w:val="00D65256"/>
    <w:rsid w:val="00D708AE"/>
    <w:rsid w:val="00D74830"/>
    <w:rsid w:val="00D80E68"/>
    <w:rsid w:val="00D80EBB"/>
    <w:rsid w:val="00D81BB5"/>
    <w:rsid w:val="00D82961"/>
    <w:rsid w:val="00D97CF1"/>
    <w:rsid w:val="00DB1693"/>
    <w:rsid w:val="00DB1DE6"/>
    <w:rsid w:val="00DB1EF8"/>
    <w:rsid w:val="00DC18FC"/>
    <w:rsid w:val="00DC242D"/>
    <w:rsid w:val="00DC3BAC"/>
    <w:rsid w:val="00DC4985"/>
    <w:rsid w:val="00DC562F"/>
    <w:rsid w:val="00DD596A"/>
    <w:rsid w:val="00DE4499"/>
    <w:rsid w:val="00DE4528"/>
    <w:rsid w:val="00DE4806"/>
    <w:rsid w:val="00DE4816"/>
    <w:rsid w:val="00DF657A"/>
    <w:rsid w:val="00E03738"/>
    <w:rsid w:val="00E045E8"/>
    <w:rsid w:val="00E07736"/>
    <w:rsid w:val="00E20771"/>
    <w:rsid w:val="00E21BCA"/>
    <w:rsid w:val="00E2292D"/>
    <w:rsid w:val="00E26238"/>
    <w:rsid w:val="00E278FA"/>
    <w:rsid w:val="00E30F71"/>
    <w:rsid w:val="00E335AA"/>
    <w:rsid w:val="00E40057"/>
    <w:rsid w:val="00E4076D"/>
    <w:rsid w:val="00E52C56"/>
    <w:rsid w:val="00E6233F"/>
    <w:rsid w:val="00E6345A"/>
    <w:rsid w:val="00E73EEE"/>
    <w:rsid w:val="00E7790B"/>
    <w:rsid w:val="00E80F2B"/>
    <w:rsid w:val="00E831A2"/>
    <w:rsid w:val="00E84B0E"/>
    <w:rsid w:val="00E85FEA"/>
    <w:rsid w:val="00E87A65"/>
    <w:rsid w:val="00EB2C45"/>
    <w:rsid w:val="00EB5D64"/>
    <w:rsid w:val="00EB662C"/>
    <w:rsid w:val="00EC20D3"/>
    <w:rsid w:val="00ED1AE3"/>
    <w:rsid w:val="00ED3308"/>
    <w:rsid w:val="00ED3D66"/>
    <w:rsid w:val="00EE79CA"/>
    <w:rsid w:val="00EF027D"/>
    <w:rsid w:val="00EF1225"/>
    <w:rsid w:val="00F02D5B"/>
    <w:rsid w:val="00F123DE"/>
    <w:rsid w:val="00F17916"/>
    <w:rsid w:val="00F22728"/>
    <w:rsid w:val="00F26FAC"/>
    <w:rsid w:val="00F30BD1"/>
    <w:rsid w:val="00F3455C"/>
    <w:rsid w:val="00F42019"/>
    <w:rsid w:val="00F531B1"/>
    <w:rsid w:val="00F6073A"/>
    <w:rsid w:val="00F61C0E"/>
    <w:rsid w:val="00F643D0"/>
    <w:rsid w:val="00F7651C"/>
    <w:rsid w:val="00F769FC"/>
    <w:rsid w:val="00F77288"/>
    <w:rsid w:val="00FA206B"/>
    <w:rsid w:val="00FA3807"/>
    <w:rsid w:val="00FA4BFA"/>
    <w:rsid w:val="00FC7F15"/>
    <w:rsid w:val="00FD032E"/>
    <w:rsid w:val="00FD233E"/>
    <w:rsid w:val="00FD516E"/>
    <w:rsid w:val="00FD5A59"/>
    <w:rsid w:val="00FE0788"/>
    <w:rsid w:val="00FF7009"/>
  </w:rsids>
  <m:mathPr>
    <m:mathFont m:val="Cambria Math"/>
    <m:brkBin m:val="before"/>
    <m:brkBinSub m:val="--"/>
    <m:smallFrac/>
    <m:dispDef/>
    <m:lMargin m:val="0"/>
    <m:rMargin m:val="0"/>
    <m:defJc m:val="centerGroup"/>
    <m:wrapIndent m:val="1440"/>
    <m:intLim m:val="subSup"/>
    <m:naryLim m:val="undOvr"/>
  </m:mathPr>
  <w:attachedSchema w:val="http://schemas.microsoft.com/office/drawing/2015/10/21/chartex"/>
  <w:attachedSchema w:val="http://schemas.microsoft.com/office/drawing/2016/5/9/chartex"/>
  <w:attachedSchema w:val="http://schemas.microsoft.com/office/drawing/2016/5/10/chartex"/>
  <w:attachedSchema w:val="http://schemas.microsoft.com/office/drawing/2016/5/11/chartex"/>
  <w:attachedSchema w:val="http://schemas.microsoft.com/office/drawing/2016/5/12/chartex"/>
  <w:attachedSchema w:val="http://schemas.microsoft.com/office/drawing/2016/5/13/chartex"/>
  <w:attachedSchema w:val="http://schemas.microsoft.com/office/drawing/2016/5/14/chartex"/>
  <w:attachedSchema w:val="http://schemas.microsoft.com/office/drawing/2016/ink"/>
  <w:attachedSchema w:val="http://schemas.microsoft.com/office/drawing/2017/model3d"/>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FE0788"/>
    <w:rPr>
      <w:sz w:val="28"/>
      <w:szCs w:val="28"/>
    </w:rPr>
  </w:style>
  <w:style w:type="paragraph" w:styleId="1">
    <w:name w:val="heading 1"/>
    <w:basedOn w:val="a"/>
    <w:next w:val="a"/>
    <w:link w:val="10"/>
    <w:qFormat/>
    <w:rsid w:val="00DC242D"/>
    <w:pPr>
      <w:keepNext/>
      <w:jc w:val="center"/>
      <w:outlineLvl w:val="0"/>
    </w:pPr>
    <w:rPr>
      <w:szCs w:val="20"/>
    </w:rPr>
  </w:style>
  <w:style w:type="paragraph" w:styleId="2">
    <w:name w:val="heading 2"/>
    <w:basedOn w:val="a"/>
    <w:next w:val="a"/>
    <w:link w:val="20"/>
    <w:qFormat/>
    <w:rsid w:val="00DC242D"/>
    <w:pPr>
      <w:keepNext/>
      <w:jc w:val="center"/>
      <w:outlineLvl w:val="1"/>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7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702791"/>
    <w:rPr>
      <w:color w:val="0000FF"/>
      <w:u w:val="single"/>
    </w:rPr>
  </w:style>
  <w:style w:type="paragraph" w:styleId="a5">
    <w:name w:val="header"/>
    <w:basedOn w:val="a"/>
    <w:link w:val="a6"/>
    <w:rsid w:val="00E26238"/>
    <w:pPr>
      <w:tabs>
        <w:tab w:val="center" w:pos="4677"/>
        <w:tab w:val="right" w:pos="9355"/>
      </w:tabs>
    </w:pPr>
  </w:style>
  <w:style w:type="character" w:customStyle="1" w:styleId="a6">
    <w:name w:val="Верхний колонтитул Знак"/>
    <w:link w:val="a5"/>
    <w:rsid w:val="00E26238"/>
    <w:rPr>
      <w:sz w:val="28"/>
      <w:szCs w:val="28"/>
    </w:rPr>
  </w:style>
  <w:style w:type="paragraph" w:styleId="a7">
    <w:name w:val="footer"/>
    <w:basedOn w:val="a"/>
    <w:link w:val="a8"/>
    <w:rsid w:val="00E26238"/>
    <w:pPr>
      <w:tabs>
        <w:tab w:val="center" w:pos="4677"/>
        <w:tab w:val="right" w:pos="9355"/>
      </w:tabs>
    </w:pPr>
  </w:style>
  <w:style w:type="character" w:customStyle="1" w:styleId="a8">
    <w:name w:val="Нижний колонтитул Знак"/>
    <w:link w:val="a7"/>
    <w:rsid w:val="00E26238"/>
    <w:rPr>
      <w:sz w:val="28"/>
      <w:szCs w:val="28"/>
    </w:rPr>
  </w:style>
  <w:style w:type="paragraph" w:styleId="a9">
    <w:name w:val="Balloon Text"/>
    <w:basedOn w:val="a"/>
    <w:link w:val="aa"/>
    <w:rsid w:val="00E26238"/>
    <w:rPr>
      <w:rFonts w:ascii="Tahoma" w:hAnsi="Tahoma"/>
      <w:sz w:val="16"/>
      <w:szCs w:val="16"/>
    </w:rPr>
  </w:style>
  <w:style w:type="character" w:customStyle="1" w:styleId="aa">
    <w:name w:val="Текст выноски Знак"/>
    <w:link w:val="a9"/>
    <w:rsid w:val="00E26238"/>
    <w:rPr>
      <w:rFonts w:ascii="Tahoma" w:hAnsi="Tahoma" w:cs="Tahoma"/>
      <w:sz w:val="16"/>
      <w:szCs w:val="16"/>
    </w:rPr>
  </w:style>
  <w:style w:type="paragraph" w:styleId="ab">
    <w:name w:val="Revision"/>
    <w:hidden/>
    <w:rsid w:val="00E278FA"/>
    <w:rPr>
      <w:sz w:val="28"/>
      <w:szCs w:val="28"/>
    </w:rPr>
  </w:style>
  <w:style w:type="character" w:customStyle="1" w:styleId="10">
    <w:name w:val="Заголовок 1 Знак"/>
    <w:link w:val="1"/>
    <w:rsid w:val="00DC242D"/>
    <w:rPr>
      <w:sz w:val="28"/>
    </w:rPr>
  </w:style>
  <w:style w:type="character" w:customStyle="1" w:styleId="20">
    <w:name w:val="Заголовок 2 Знак"/>
    <w:link w:val="2"/>
    <w:rsid w:val="00DC242D"/>
    <w:rPr>
      <w:sz w:val="32"/>
    </w:rPr>
  </w:style>
  <w:style w:type="paragraph" w:styleId="ac">
    <w:name w:val="No Spacing"/>
    <w:uiPriority w:val="1"/>
    <w:qFormat/>
    <w:rsid w:val="00CD39B9"/>
    <w:rPr>
      <w:rFonts w:ascii="Calibri" w:hAnsi="Calibri"/>
      <w:sz w:val="22"/>
      <w:szCs w:val="22"/>
    </w:rPr>
  </w:style>
  <w:style w:type="paragraph" w:customStyle="1" w:styleId="ad">
    <w:name w:val="Таблицы (моноширинный)"/>
    <w:basedOn w:val="a"/>
    <w:next w:val="a"/>
    <w:uiPriority w:val="99"/>
    <w:rsid w:val="00CD39B9"/>
    <w:pPr>
      <w:widowControl w:val="0"/>
      <w:suppressAutoHyphens/>
      <w:autoSpaceDE w:val="0"/>
      <w:jc w:val="both"/>
    </w:pPr>
    <w:rPr>
      <w:rFonts w:ascii="Courier New" w:hAnsi="Courier New" w:cs="Courier New"/>
      <w:sz w:val="24"/>
      <w:szCs w:val="24"/>
      <w:lang w:eastAsia="ar-SA"/>
    </w:rPr>
  </w:style>
  <w:style w:type="paragraph" w:customStyle="1" w:styleId="ae">
    <w:name w:val="Нормальный (таблица)"/>
    <w:basedOn w:val="a"/>
    <w:next w:val="a"/>
    <w:uiPriority w:val="99"/>
    <w:rsid w:val="005153EA"/>
    <w:pPr>
      <w:widowControl w:val="0"/>
      <w:autoSpaceDE w:val="0"/>
      <w:autoSpaceDN w:val="0"/>
      <w:adjustRightInd w:val="0"/>
      <w:jc w:val="both"/>
    </w:pPr>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FE0788"/>
    <w:rPr>
      <w:sz w:val="28"/>
      <w:szCs w:val="28"/>
    </w:rPr>
  </w:style>
  <w:style w:type="paragraph" w:styleId="1">
    <w:name w:val="heading 1"/>
    <w:basedOn w:val="a"/>
    <w:next w:val="a"/>
    <w:link w:val="10"/>
    <w:qFormat/>
    <w:rsid w:val="00DC242D"/>
    <w:pPr>
      <w:keepNext/>
      <w:jc w:val="center"/>
      <w:outlineLvl w:val="0"/>
    </w:pPr>
    <w:rPr>
      <w:szCs w:val="20"/>
    </w:rPr>
  </w:style>
  <w:style w:type="paragraph" w:styleId="2">
    <w:name w:val="heading 2"/>
    <w:basedOn w:val="a"/>
    <w:next w:val="a"/>
    <w:link w:val="20"/>
    <w:qFormat/>
    <w:rsid w:val="00DC242D"/>
    <w:pPr>
      <w:keepNext/>
      <w:jc w:val="center"/>
      <w:outlineLvl w:val="1"/>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7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702791"/>
    <w:rPr>
      <w:color w:val="0000FF"/>
      <w:u w:val="single"/>
    </w:rPr>
  </w:style>
  <w:style w:type="paragraph" w:styleId="a5">
    <w:name w:val="header"/>
    <w:basedOn w:val="a"/>
    <w:link w:val="a6"/>
    <w:rsid w:val="00E26238"/>
    <w:pPr>
      <w:tabs>
        <w:tab w:val="center" w:pos="4677"/>
        <w:tab w:val="right" w:pos="9355"/>
      </w:tabs>
    </w:pPr>
  </w:style>
  <w:style w:type="character" w:customStyle="1" w:styleId="a6">
    <w:name w:val="Верхний колонтитул Знак"/>
    <w:link w:val="a5"/>
    <w:rsid w:val="00E26238"/>
    <w:rPr>
      <w:sz w:val="28"/>
      <w:szCs w:val="28"/>
    </w:rPr>
  </w:style>
  <w:style w:type="paragraph" w:styleId="a7">
    <w:name w:val="footer"/>
    <w:basedOn w:val="a"/>
    <w:link w:val="a8"/>
    <w:rsid w:val="00E26238"/>
    <w:pPr>
      <w:tabs>
        <w:tab w:val="center" w:pos="4677"/>
        <w:tab w:val="right" w:pos="9355"/>
      </w:tabs>
    </w:pPr>
  </w:style>
  <w:style w:type="character" w:customStyle="1" w:styleId="a8">
    <w:name w:val="Нижний колонтитул Знак"/>
    <w:link w:val="a7"/>
    <w:rsid w:val="00E26238"/>
    <w:rPr>
      <w:sz w:val="28"/>
      <w:szCs w:val="28"/>
    </w:rPr>
  </w:style>
  <w:style w:type="paragraph" w:styleId="a9">
    <w:name w:val="Balloon Text"/>
    <w:basedOn w:val="a"/>
    <w:link w:val="aa"/>
    <w:rsid w:val="00E26238"/>
    <w:rPr>
      <w:rFonts w:ascii="Tahoma" w:hAnsi="Tahoma"/>
      <w:sz w:val="16"/>
      <w:szCs w:val="16"/>
    </w:rPr>
  </w:style>
  <w:style w:type="character" w:customStyle="1" w:styleId="aa">
    <w:name w:val="Текст выноски Знак"/>
    <w:link w:val="a9"/>
    <w:rsid w:val="00E26238"/>
    <w:rPr>
      <w:rFonts w:ascii="Tahoma" w:hAnsi="Tahoma" w:cs="Tahoma"/>
      <w:sz w:val="16"/>
      <w:szCs w:val="16"/>
    </w:rPr>
  </w:style>
  <w:style w:type="paragraph" w:styleId="ab">
    <w:name w:val="Revision"/>
    <w:hidden/>
    <w:rsid w:val="00E278FA"/>
    <w:rPr>
      <w:sz w:val="28"/>
      <w:szCs w:val="28"/>
    </w:rPr>
  </w:style>
  <w:style w:type="character" w:customStyle="1" w:styleId="10">
    <w:name w:val="Заголовок 1 Знак"/>
    <w:link w:val="1"/>
    <w:rsid w:val="00DC242D"/>
    <w:rPr>
      <w:sz w:val="28"/>
    </w:rPr>
  </w:style>
  <w:style w:type="character" w:customStyle="1" w:styleId="20">
    <w:name w:val="Заголовок 2 Знак"/>
    <w:link w:val="2"/>
    <w:rsid w:val="00DC242D"/>
    <w:rPr>
      <w:sz w:val="32"/>
    </w:rPr>
  </w:style>
  <w:style w:type="paragraph" w:styleId="ac">
    <w:name w:val="No Spacing"/>
    <w:uiPriority w:val="1"/>
    <w:qFormat/>
    <w:rsid w:val="00CD39B9"/>
    <w:rPr>
      <w:rFonts w:ascii="Calibri" w:hAnsi="Calibri"/>
      <w:sz w:val="22"/>
      <w:szCs w:val="22"/>
    </w:rPr>
  </w:style>
  <w:style w:type="paragraph" w:customStyle="1" w:styleId="ad">
    <w:name w:val="Таблицы (моноширинный)"/>
    <w:basedOn w:val="a"/>
    <w:next w:val="a"/>
    <w:uiPriority w:val="99"/>
    <w:rsid w:val="00CD39B9"/>
    <w:pPr>
      <w:widowControl w:val="0"/>
      <w:suppressAutoHyphens/>
      <w:autoSpaceDE w:val="0"/>
      <w:jc w:val="both"/>
    </w:pPr>
    <w:rPr>
      <w:rFonts w:ascii="Courier New" w:hAnsi="Courier New" w:cs="Courier New"/>
      <w:sz w:val="24"/>
      <w:szCs w:val="24"/>
      <w:lang w:eastAsia="ar-SA"/>
    </w:rPr>
  </w:style>
  <w:style w:type="paragraph" w:customStyle="1" w:styleId="ae">
    <w:name w:val="Нормальный (таблица)"/>
    <w:basedOn w:val="a"/>
    <w:next w:val="a"/>
    <w:uiPriority w:val="99"/>
    <w:rsid w:val="005153EA"/>
    <w:pPr>
      <w:widowControl w:val="0"/>
      <w:autoSpaceDE w:val="0"/>
      <w:autoSpaceDN w:val="0"/>
      <w:adjustRightInd w:val="0"/>
      <w:jc w:val="both"/>
    </w:pPr>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divs>
    <w:div w:id="130637974">
      <w:bodyDiv w:val="1"/>
      <w:marLeft w:val="0"/>
      <w:marRight w:val="0"/>
      <w:marTop w:val="0"/>
      <w:marBottom w:val="0"/>
      <w:divBdr>
        <w:top w:val="none" w:sz="0" w:space="0" w:color="auto"/>
        <w:left w:val="none" w:sz="0" w:space="0" w:color="auto"/>
        <w:bottom w:val="none" w:sz="0" w:space="0" w:color="auto"/>
        <w:right w:val="none" w:sz="0" w:space="0" w:color="auto"/>
      </w:divBdr>
    </w:div>
    <w:div w:id="437215913">
      <w:bodyDiv w:val="1"/>
      <w:marLeft w:val="0"/>
      <w:marRight w:val="0"/>
      <w:marTop w:val="0"/>
      <w:marBottom w:val="0"/>
      <w:divBdr>
        <w:top w:val="none" w:sz="0" w:space="0" w:color="auto"/>
        <w:left w:val="none" w:sz="0" w:space="0" w:color="auto"/>
        <w:bottom w:val="none" w:sz="0" w:space="0" w:color="auto"/>
        <w:right w:val="none" w:sz="0" w:space="0" w:color="auto"/>
      </w:divBdr>
    </w:div>
    <w:div w:id="698092594">
      <w:bodyDiv w:val="1"/>
      <w:marLeft w:val="0"/>
      <w:marRight w:val="0"/>
      <w:marTop w:val="0"/>
      <w:marBottom w:val="0"/>
      <w:divBdr>
        <w:top w:val="none" w:sz="0" w:space="0" w:color="auto"/>
        <w:left w:val="none" w:sz="0" w:space="0" w:color="auto"/>
        <w:bottom w:val="none" w:sz="0" w:space="0" w:color="auto"/>
        <w:right w:val="none" w:sz="0" w:space="0" w:color="auto"/>
      </w:divBdr>
    </w:div>
    <w:div w:id="937177863">
      <w:bodyDiv w:val="1"/>
      <w:marLeft w:val="0"/>
      <w:marRight w:val="0"/>
      <w:marTop w:val="0"/>
      <w:marBottom w:val="0"/>
      <w:divBdr>
        <w:top w:val="none" w:sz="0" w:space="0" w:color="auto"/>
        <w:left w:val="none" w:sz="0" w:space="0" w:color="auto"/>
        <w:bottom w:val="none" w:sz="0" w:space="0" w:color="auto"/>
        <w:right w:val="none" w:sz="0" w:space="0" w:color="auto"/>
      </w:divBdr>
    </w:div>
    <w:div w:id="119152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s://www.zlat-go.ru/doc/postanovleniya-administratsii/?SECTION_CODE=postanovleniya-administratsii&amp;arrFilterDoc_ff%5BNAME%5D=&amp;arrFilterDoc_pf%5BNUMBER%5D=281-&#1055;&amp;set_filter=Y&amp;set_filter=&#1060;&#1080;&#1083;&#1100;&#1090;&#1088;" TargetMode="External"/><Relationship Id="rId13" Type="http://schemas.openxmlformats.org/officeDocument/2006/relationships/hyperlink" Target="https://torgi.gov.ru/concession/view.html?bidKindId=6&amp;potentialConcessionId=57545860&amp;prevPageN=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zlat-go.ru/06_kui/otdel_io/useful_information/perechen_concess_2022.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144110/0" TargetMode="External"/><Relationship Id="rId5" Type="http://schemas.openxmlformats.org/officeDocument/2006/relationships/webSettings" Target="webSettings.xml"/><Relationship Id="rId15" Type="http://schemas.openxmlformats.org/officeDocument/2006/relationships/hyperlink" Target="http://mobileonline.garant.ru/document/redirect/402708842/0" TargetMode="External"/><Relationship Id="rId10" Type="http://schemas.openxmlformats.org/officeDocument/2006/relationships/hyperlink" Target="http://mobileonline.garant.ru/document/redirect/70144110/255"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www.zlat-go.ru/mun_uslugi/project_adm_reg/" TargetMode="External"/><Relationship Id="rId14" Type="http://schemas.openxmlformats.org/officeDocument/2006/relationships/hyperlink" Target="http://mobileonline.garant.ru/document/redirect/402708842/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71C4C-2623-4F33-99C6-74145A1EA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3946</Words>
  <Characters>22498</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Екатеринбурга</Company>
  <LinksUpToDate>false</LinksUpToDate>
  <CharactersWithSpaces>26392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larionova</dc:creator>
  <cp:lastModifiedBy>gtihaa</cp:lastModifiedBy>
  <cp:revision>2</cp:revision>
  <cp:lastPrinted>2010-08-02T08:59:00Z</cp:lastPrinted>
  <dcterms:created xsi:type="dcterms:W3CDTF">2025-03-18T03:44:00Z</dcterms:created>
  <dcterms:modified xsi:type="dcterms:W3CDTF">2025-03-18T03:44:00Z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ид РК">
    <vt:lpwstr> </vt:lpwstr>
  </property>
  <property fmtid="{D5CDD505-2E9C-101B-9397-08002B2CF9AE}" pid="3" name="Временный номер">
    <vt:lpwstr> </vt:lpwstr>
  </property>
  <property fmtid="{D5CDD505-2E9C-101B-9397-08002B2CF9AE}" pid="4" name="Должность головного подписанта">
    <vt:lpwstr> </vt:lpwstr>
  </property>
  <property fmtid="{D5CDD505-2E9C-101B-9397-08002B2CF9AE}" pid="5" name="Заголовок">
    <vt:lpwstr> </vt:lpwstr>
  </property>
  <property fmtid="{D5CDD505-2E9C-101B-9397-08002B2CF9AE}" pid="6" name="Краткая должность головного подписанта">
    <vt:lpwstr> </vt:lpwstr>
  </property>
  <property fmtid="{D5CDD505-2E9C-101B-9397-08002B2CF9AE}" pid="7" name="Название органа головного подписанта">
    <vt:lpwstr> </vt:lpwstr>
  </property>
  <property fmtid="{D5CDD505-2E9C-101B-9397-08002B2CF9AE}" pid="8" name="Отметка исполнителя">
    <vt:lpwstr> </vt:lpwstr>
  </property>
  <property fmtid="{D5CDD505-2E9C-101B-9397-08002B2CF9AE}" pid="9" name="Получатели">
    <vt:lpwstr> </vt:lpwstr>
  </property>
  <property fmtid="{D5CDD505-2E9C-101B-9397-08002B2CF9AE}" pid="10" name="Рег.№">
    <vt:lpwstr> </vt:lpwstr>
  </property>
  <property fmtid="{D5CDD505-2E9C-101B-9397-08002B2CF9AE}" pid="11" name="Рег.дата">
    <vt:lpwstr> </vt:lpwstr>
  </property>
  <property fmtid="{D5CDD505-2E9C-101B-9397-08002B2CF9AE}" pid="12" name="ФИО головного подписанта">
    <vt:lpwstr> </vt:lpwstr>
  </property>
</Properties>
</file>